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12" w:rsidRDefault="00665D12" w:rsidP="0051576D">
      <w:pPr>
        <w:jc w:val="center"/>
        <w:outlineLvl w:val="0"/>
        <w:rPr>
          <w:rFonts w:eastAsia="方正小标宋简体"/>
          <w:sz w:val="40"/>
          <w:szCs w:val="40"/>
        </w:rPr>
      </w:pPr>
    </w:p>
    <w:p w:rsidR="004D355B" w:rsidRDefault="004D355B" w:rsidP="0051576D">
      <w:pPr>
        <w:jc w:val="center"/>
        <w:outlineLvl w:val="0"/>
        <w:rPr>
          <w:rFonts w:eastAsia="方正小标宋简体"/>
          <w:sz w:val="40"/>
          <w:szCs w:val="40"/>
        </w:rPr>
      </w:pPr>
    </w:p>
    <w:p w:rsidR="002E58B7" w:rsidRDefault="00654A6F" w:rsidP="004D79C9">
      <w:pPr>
        <w:snapToGrid w:val="0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关于召开</w:t>
      </w:r>
      <w:r w:rsidR="002E58B7">
        <w:rPr>
          <w:rFonts w:ascii="方正小标宋简体" w:eastAsia="方正小标宋简体" w:hAnsi="宋体" w:hint="eastAsia"/>
          <w:sz w:val="40"/>
          <w:szCs w:val="40"/>
        </w:rPr>
        <w:t>煤炭工业技术委员会三届二次会议</w:t>
      </w:r>
      <w:r w:rsidR="00193946">
        <w:rPr>
          <w:rFonts w:ascii="方正小标宋简体" w:eastAsia="方正小标宋简体" w:hAnsi="宋体" w:hint="eastAsia"/>
          <w:sz w:val="40"/>
          <w:szCs w:val="40"/>
        </w:rPr>
        <w:t>暨</w:t>
      </w:r>
    </w:p>
    <w:p w:rsidR="004D79C9" w:rsidRPr="00795B4A" w:rsidRDefault="001E0C53" w:rsidP="004D79C9">
      <w:pPr>
        <w:snapToGrid w:val="0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中国煤炭</w:t>
      </w:r>
      <w:r w:rsidR="00F356A6">
        <w:rPr>
          <w:rFonts w:ascii="方正小标宋简体" w:eastAsia="方正小标宋简体" w:hAnsi="宋体" w:hint="eastAsia"/>
          <w:sz w:val="40"/>
          <w:szCs w:val="40"/>
        </w:rPr>
        <w:t>学会七届</w:t>
      </w:r>
      <w:r w:rsidR="00521B19">
        <w:rPr>
          <w:rFonts w:ascii="方正小标宋简体" w:eastAsia="方正小标宋简体" w:hAnsi="宋体" w:hint="eastAsia"/>
          <w:sz w:val="40"/>
          <w:szCs w:val="40"/>
        </w:rPr>
        <w:t>四</w:t>
      </w:r>
      <w:r w:rsidR="00F356A6">
        <w:rPr>
          <w:rFonts w:ascii="方正小标宋简体" w:eastAsia="方正小标宋简体" w:hAnsi="宋体" w:hint="eastAsia"/>
          <w:sz w:val="40"/>
          <w:szCs w:val="40"/>
        </w:rPr>
        <w:t>次会议</w:t>
      </w:r>
      <w:r w:rsidR="00654A6F">
        <w:rPr>
          <w:rFonts w:ascii="方正小标宋简体" w:eastAsia="方正小标宋简体" w:hAnsi="宋体" w:hint="eastAsia"/>
          <w:sz w:val="40"/>
          <w:szCs w:val="40"/>
        </w:rPr>
        <w:t>的通知</w:t>
      </w:r>
    </w:p>
    <w:p w:rsidR="000F118A" w:rsidRDefault="000F118A" w:rsidP="000033CE">
      <w:pPr>
        <w:rPr>
          <w:rFonts w:eastAsia="方正仿宋简体"/>
          <w:sz w:val="30"/>
          <w:szCs w:val="30"/>
        </w:rPr>
      </w:pPr>
    </w:p>
    <w:p w:rsidR="00654A6F" w:rsidRPr="00654A6F" w:rsidRDefault="00654A6F" w:rsidP="000033CE">
      <w:pPr>
        <w:rPr>
          <w:rFonts w:eastAsia="方正仿宋简体"/>
          <w:sz w:val="32"/>
          <w:szCs w:val="32"/>
        </w:rPr>
      </w:pPr>
      <w:r w:rsidRPr="00654A6F">
        <w:rPr>
          <w:rFonts w:eastAsia="方正仿宋简体" w:hint="eastAsia"/>
          <w:sz w:val="32"/>
          <w:szCs w:val="32"/>
        </w:rPr>
        <w:t>各有关单位，各位委员、理事：</w:t>
      </w:r>
    </w:p>
    <w:p w:rsidR="005766B5" w:rsidRPr="005766B5" w:rsidRDefault="005766B5" w:rsidP="002E58B7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4204D8">
        <w:rPr>
          <w:rFonts w:eastAsia="方正仿宋简体" w:hint="eastAsia"/>
          <w:sz w:val="32"/>
          <w:szCs w:val="32"/>
        </w:rPr>
        <w:t>为深入贯彻党中央、国务院推进供给侧结构性改革重大战略部署，认真落实</w:t>
      </w:r>
      <w:r w:rsidR="004204D8">
        <w:rPr>
          <w:rFonts w:eastAsia="方正仿宋简体" w:hint="eastAsia"/>
          <w:sz w:val="32"/>
          <w:szCs w:val="32"/>
        </w:rPr>
        <w:t>《国民经济和社会发展第十三个五年规划纲要》、《能源发展战略行动计划（</w:t>
      </w:r>
      <w:r w:rsidR="004204D8">
        <w:rPr>
          <w:rFonts w:eastAsia="方正仿宋简体" w:hint="eastAsia"/>
          <w:sz w:val="32"/>
          <w:szCs w:val="32"/>
        </w:rPr>
        <w:t>2014</w:t>
      </w:r>
      <w:r w:rsidR="004204D8">
        <w:rPr>
          <w:rFonts w:eastAsia="方正仿宋简体" w:hint="eastAsia"/>
          <w:sz w:val="32"/>
          <w:szCs w:val="32"/>
        </w:rPr>
        <w:t>～</w:t>
      </w:r>
      <w:r w:rsidR="004204D8">
        <w:rPr>
          <w:rFonts w:eastAsia="方正仿宋简体" w:hint="eastAsia"/>
          <w:sz w:val="32"/>
          <w:szCs w:val="32"/>
        </w:rPr>
        <w:t>2020</w:t>
      </w:r>
      <w:r w:rsidR="004204D8">
        <w:rPr>
          <w:rFonts w:eastAsia="方正仿宋简体" w:hint="eastAsia"/>
          <w:sz w:val="32"/>
          <w:szCs w:val="32"/>
        </w:rPr>
        <w:t>）》（国办发</w:t>
      </w:r>
      <w:r w:rsidR="004204D8" w:rsidRPr="004204D8">
        <w:rPr>
          <w:rFonts w:eastAsia="方正仿宋简体" w:hint="eastAsia"/>
          <w:sz w:val="32"/>
          <w:szCs w:val="32"/>
        </w:rPr>
        <w:t>〔</w:t>
      </w:r>
      <w:r w:rsidR="004204D8" w:rsidRPr="004204D8">
        <w:rPr>
          <w:rFonts w:eastAsia="方正仿宋简体" w:hint="eastAsia"/>
          <w:sz w:val="32"/>
          <w:szCs w:val="32"/>
        </w:rPr>
        <w:t>201</w:t>
      </w:r>
      <w:r w:rsidR="004204D8">
        <w:rPr>
          <w:rFonts w:eastAsia="方正仿宋简体" w:hint="eastAsia"/>
          <w:sz w:val="32"/>
          <w:szCs w:val="32"/>
        </w:rPr>
        <w:t>4</w:t>
      </w:r>
      <w:r w:rsidR="004204D8" w:rsidRPr="004204D8">
        <w:rPr>
          <w:rFonts w:eastAsia="方正仿宋简体" w:hint="eastAsia"/>
          <w:sz w:val="32"/>
          <w:szCs w:val="32"/>
        </w:rPr>
        <w:t>〕</w:t>
      </w:r>
      <w:r w:rsidR="004204D8">
        <w:rPr>
          <w:rFonts w:eastAsia="方正仿宋简体" w:hint="eastAsia"/>
          <w:sz w:val="32"/>
          <w:szCs w:val="32"/>
        </w:rPr>
        <w:t>31</w:t>
      </w:r>
      <w:r w:rsidR="004204D8" w:rsidRPr="004204D8">
        <w:rPr>
          <w:rFonts w:eastAsia="方正仿宋简体" w:hint="eastAsia"/>
          <w:sz w:val="32"/>
          <w:szCs w:val="32"/>
        </w:rPr>
        <w:t>号</w:t>
      </w:r>
      <w:r w:rsidR="004204D8">
        <w:rPr>
          <w:rFonts w:eastAsia="方正仿宋简体" w:hint="eastAsia"/>
          <w:sz w:val="32"/>
          <w:szCs w:val="32"/>
        </w:rPr>
        <w:t>）</w:t>
      </w:r>
      <w:r w:rsidR="00DD10BD">
        <w:rPr>
          <w:rFonts w:eastAsia="方正仿宋简体" w:hint="eastAsia"/>
          <w:sz w:val="32"/>
          <w:szCs w:val="32"/>
        </w:rPr>
        <w:t>、</w:t>
      </w:r>
      <w:r w:rsidRPr="004204D8">
        <w:rPr>
          <w:rFonts w:eastAsia="方正仿宋简体" w:hint="eastAsia"/>
          <w:sz w:val="32"/>
          <w:szCs w:val="32"/>
        </w:rPr>
        <w:t>《国务院关于煤炭行业化解过剩产能实现脱困发展的意见》（国发〔</w:t>
      </w:r>
      <w:r w:rsidRPr="004204D8">
        <w:rPr>
          <w:rFonts w:eastAsia="方正仿宋简体" w:hint="eastAsia"/>
          <w:sz w:val="32"/>
          <w:szCs w:val="32"/>
        </w:rPr>
        <w:t>2016</w:t>
      </w:r>
      <w:r w:rsidRPr="004204D8">
        <w:rPr>
          <w:rFonts w:eastAsia="方正仿宋简体" w:hint="eastAsia"/>
          <w:sz w:val="32"/>
          <w:szCs w:val="32"/>
        </w:rPr>
        <w:t>〕</w:t>
      </w:r>
      <w:r w:rsidRPr="004204D8">
        <w:rPr>
          <w:rFonts w:eastAsia="方正仿宋简体" w:hint="eastAsia"/>
          <w:sz w:val="32"/>
          <w:szCs w:val="32"/>
        </w:rPr>
        <w:t>7</w:t>
      </w:r>
      <w:r w:rsidRPr="004204D8">
        <w:rPr>
          <w:rFonts w:eastAsia="方正仿宋简体" w:hint="eastAsia"/>
          <w:sz w:val="32"/>
          <w:szCs w:val="32"/>
        </w:rPr>
        <w:t>号）文件和全国科技创新大会精神，</w:t>
      </w:r>
      <w:r w:rsidR="00193946">
        <w:rPr>
          <w:rFonts w:eastAsia="方正仿宋简体" w:hint="eastAsia"/>
          <w:sz w:val="32"/>
          <w:szCs w:val="32"/>
        </w:rPr>
        <w:t>以行业科技</w:t>
      </w:r>
      <w:r w:rsidR="00045CA0">
        <w:rPr>
          <w:rFonts w:eastAsia="方正仿宋简体" w:hint="eastAsia"/>
          <w:sz w:val="32"/>
          <w:szCs w:val="32"/>
        </w:rPr>
        <w:t>创新发展</w:t>
      </w:r>
      <w:r w:rsidR="004204D8">
        <w:rPr>
          <w:rFonts w:eastAsia="方正仿宋简体" w:hint="eastAsia"/>
          <w:sz w:val="32"/>
          <w:szCs w:val="32"/>
        </w:rPr>
        <w:t>推进煤炭供给侧结构性改革</w:t>
      </w:r>
      <w:r w:rsidR="00045CA0">
        <w:rPr>
          <w:rFonts w:eastAsia="方正仿宋简体" w:hint="eastAsia"/>
          <w:sz w:val="32"/>
          <w:szCs w:val="32"/>
        </w:rPr>
        <w:t>，推动行业过剩产能化解</w:t>
      </w:r>
      <w:r w:rsidR="004204D8">
        <w:rPr>
          <w:rFonts w:eastAsia="方正仿宋简体" w:hint="eastAsia"/>
          <w:sz w:val="32"/>
          <w:szCs w:val="32"/>
        </w:rPr>
        <w:t>，促进煤炭转型升级</w:t>
      </w:r>
      <w:r w:rsidRPr="004204D8">
        <w:rPr>
          <w:rFonts w:eastAsia="方正仿宋简体" w:hint="eastAsia"/>
          <w:sz w:val="32"/>
          <w:szCs w:val="32"/>
        </w:rPr>
        <w:t>，</w:t>
      </w:r>
      <w:r w:rsidR="00654A6F">
        <w:rPr>
          <w:rFonts w:eastAsia="方正仿宋简体" w:hint="eastAsia"/>
          <w:sz w:val="32"/>
          <w:szCs w:val="32"/>
        </w:rPr>
        <w:t>经中国煤炭工业协会、中国煤炭学会研究，决定召开</w:t>
      </w:r>
      <w:r w:rsidR="002E58B7" w:rsidRPr="00EB4397">
        <w:rPr>
          <w:rFonts w:eastAsia="方正仿宋简体" w:hint="eastAsia"/>
          <w:sz w:val="32"/>
          <w:szCs w:val="32"/>
        </w:rPr>
        <w:t>煤炭工业技术委员会</w:t>
      </w:r>
      <w:r w:rsidR="002E58B7">
        <w:rPr>
          <w:rFonts w:eastAsia="方正仿宋简体" w:hint="eastAsia"/>
          <w:sz w:val="32"/>
          <w:szCs w:val="32"/>
        </w:rPr>
        <w:t>三届二次会议、</w:t>
      </w:r>
      <w:r w:rsidR="005275BE" w:rsidRPr="00EB4397">
        <w:rPr>
          <w:rFonts w:eastAsia="方正仿宋简体" w:hint="eastAsia"/>
          <w:sz w:val="32"/>
          <w:szCs w:val="32"/>
        </w:rPr>
        <w:t>中国煤炭学会七届理事会第四</w:t>
      </w:r>
      <w:r w:rsidR="005275BE">
        <w:rPr>
          <w:rFonts w:eastAsia="方正仿宋简体" w:hint="eastAsia"/>
          <w:sz w:val="32"/>
          <w:szCs w:val="32"/>
        </w:rPr>
        <w:t>次</w:t>
      </w:r>
      <w:r w:rsidR="005275BE" w:rsidRPr="00EB4397">
        <w:rPr>
          <w:rFonts w:eastAsia="方正仿宋简体" w:hint="eastAsia"/>
          <w:sz w:val="32"/>
          <w:szCs w:val="32"/>
        </w:rPr>
        <w:t>会议。</w:t>
      </w:r>
      <w:r w:rsidRPr="005766B5">
        <w:rPr>
          <w:rFonts w:eastAsia="方正仿宋简体" w:hint="eastAsia"/>
          <w:sz w:val="32"/>
          <w:szCs w:val="32"/>
        </w:rPr>
        <w:t>现将有关事项通知如下：</w:t>
      </w:r>
    </w:p>
    <w:p w:rsidR="001263E4" w:rsidRDefault="005766B5" w:rsidP="001263E4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5766B5">
        <w:rPr>
          <w:rFonts w:eastAsia="黑体" w:hint="eastAsia"/>
          <w:sz w:val="32"/>
          <w:szCs w:val="32"/>
        </w:rPr>
        <w:t>一、</w:t>
      </w:r>
      <w:r w:rsidR="00654A6F" w:rsidRPr="005766B5">
        <w:rPr>
          <w:rFonts w:eastAsia="黑体"/>
          <w:sz w:val="32"/>
          <w:szCs w:val="32"/>
        </w:rPr>
        <w:t>会议</w:t>
      </w:r>
      <w:r w:rsidR="00654A6F" w:rsidRPr="005766B5">
        <w:rPr>
          <w:rFonts w:eastAsia="黑体" w:hint="eastAsia"/>
          <w:sz w:val="32"/>
          <w:szCs w:val="32"/>
        </w:rPr>
        <w:t>主要</w:t>
      </w:r>
      <w:r w:rsidR="00654A6F" w:rsidRPr="005766B5">
        <w:rPr>
          <w:rFonts w:eastAsia="黑体"/>
          <w:sz w:val="32"/>
          <w:szCs w:val="32"/>
        </w:rPr>
        <w:t>内容</w:t>
      </w:r>
    </w:p>
    <w:p w:rsidR="00654A6F" w:rsidRPr="005766B5" w:rsidRDefault="0061575C" w:rsidP="001263E4">
      <w:pPr>
        <w:spacing w:line="360" w:lineRule="auto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总结煤炭工业技术委员会</w:t>
      </w:r>
      <w:r>
        <w:rPr>
          <w:rFonts w:eastAsia="方正仿宋简体" w:hint="eastAsia"/>
          <w:sz w:val="32"/>
          <w:szCs w:val="32"/>
        </w:rPr>
        <w:t>2015-2016</w:t>
      </w:r>
      <w:r>
        <w:rPr>
          <w:rFonts w:eastAsia="方正仿宋简体" w:hint="eastAsia"/>
          <w:sz w:val="32"/>
          <w:szCs w:val="32"/>
        </w:rPr>
        <w:t>年工作，安排布置</w:t>
      </w:r>
      <w:r>
        <w:rPr>
          <w:rFonts w:eastAsia="方正仿宋简体" w:hint="eastAsia"/>
          <w:sz w:val="32"/>
          <w:szCs w:val="32"/>
        </w:rPr>
        <w:t>2017</w:t>
      </w:r>
      <w:r>
        <w:rPr>
          <w:rFonts w:eastAsia="方正仿宋简体" w:hint="eastAsia"/>
          <w:sz w:val="32"/>
          <w:szCs w:val="32"/>
        </w:rPr>
        <w:t>年工作</w:t>
      </w:r>
      <w:r w:rsidR="00CE1C86">
        <w:rPr>
          <w:rFonts w:eastAsia="方正仿宋简体" w:hint="eastAsia"/>
          <w:sz w:val="32"/>
          <w:szCs w:val="32"/>
        </w:rPr>
        <w:t>，</w:t>
      </w:r>
      <w:r w:rsidR="00CE1C86" w:rsidRPr="005766B5">
        <w:rPr>
          <w:rFonts w:eastAsia="方正仿宋简体" w:hint="eastAsia"/>
          <w:sz w:val="32"/>
          <w:szCs w:val="32"/>
        </w:rPr>
        <w:t>举办煤炭工业技术论坛。</w:t>
      </w:r>
      <w:r>
        <w:rPr>
          <w:rFonts w:eastAsia="方正仿宋简体" w:hint="eastAsia"/>
          <w:sz w:val="32"/>
          <w:szCs w:val="32"/>
        </w:rPr>
        <w:t>审议中国煤炭学会理事会工作报告，安排布置</w:t>
      </w:r>
      <w:r w:rsidR="006139DD">
        <w:rPr>
          <w:rFonts w:eastAsia="方正仿宋简体" w:hint="eastAsia"/>
          <w:sz w:val="32"/>
          <w:szCs w:val="32"/>
        </w:rPr>
        <w:t>下年度工作；</w:t>
      </w:r>
      <w:r w:rsidR="00CE1C86">
        <w:rPr>
          <w:rFonts w:eastAsia="方正仿宋简体" w:hint="eastAsia"/>
          <w:sz w:val="32"/>
          <w:szCs w:val="32"/>
        </w:rPr>
        <w:t>中国煤炭学会</w:t>
      </w:r>
      <w:r w:rsidR="00654A6F" w:rsidRPr="005766B5">
        <w:rPr>
          <w:rFonts w:eastAsia="方正仿宋简体" w:hint="eastAsia"/>
          <w:sz w:val="32"/>
          <w:szCs w:val="32"/>
        </w:rPr>
        <w:t>表彰获奖单位和个人</w:t>
      </w:r>
      <w:r w:rsidR="00A100EC">
        <w:rPr>
          <w:rFonts w:eastAsia="方正仿宋简体" w:hint="eastAsia"/>
          <w:sz w:val="32"/>
          <w:szCs w:val="32"/>
        </w:rPr>
        <w:t>。</w:t>
      </w:r>
    </w:p>
    <w:p w:rsidR="005275BE" w:rsidRPr="00D521A1" w:rsidRDefault="00654A6F" w:rsidP="005275BE">
      <w:pPr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="005275BE" w:rsidRPr="00D521A1">
        <w:rPr>
          <w:rFonts w:eastAsia="黑体"/>
          <w:sz w:val="32"/>
          <w:szCs w:val="32"/>
        </w:rPr>
        <w:t>、参加人员</w:t>
      </w:r>
    </w:p>
    <w:p w:rsidR="005275BE" w:rsidRPr="00D521A1" w:rsidRDefault="005275BE" w:rsidP="005275BE">
      <w:pPr>
        <w:spacing w:line="600" w:lineRule="exact"/>
        <w:ind w:firstLineChars="200" w:firstLine="640"/>
        <w:jc w:val="left"/>
        <w:rPr>
          <w:rFonts w:ascii="方正仿宋简体" w:eastAsia="方正仿宋简体" w:hAnsi="黑体" w:cs="宋体"/>
          <w:kern w:val="0"/>
          <w:sz w:val="32"/>
          <w:szCs w:val="32"/>
        </w:rPr>
      </w:pPr>
      <w:r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（一）邀请中国科协、国家煤监局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、国家能源局</w:t>
      </w:r>
      <w:r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领导；</w:t>
      </w:r>
    </w:p>
    <w:p w:rsidR="00AB41EC" w:rsidRDefault="005275BE" w:rsidP="005275BE">
      <w:pPr>
        <w:spacing w:line="600" w:lineRule="exact"/>
        <w:ind w:firstLineChars="200" w:firstLine="640"/>
        <w:jc w:val="left"/>
        <w:rPr>
          <w:rFonts w:ascii="方正仿宋简体" w:eastAsia="方正仿宋简体" w:hAnsi="黑体" w:cs="宋体"/>
          <w:kern w:val="0"/>
          <w:sz w:val="32"/>
          <w:szCs w:val="32"/>
        </w:rPr>
      </w:pPr>
      <w:r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lastRenderedPageBreak/>
        <w:t>（二）</w:t>
      </w:r>
      <w:r w:rsidR="009E0806">
        <w:rPr>
          <w:rFonts w:ascii="方正仿宋简体" w:eastAsia="方正仿宋简体" w:hAnsi="黑体" w:cs="宋体" w:hint="eastAsia"/>
          <w:kern w:val="0"/>
          <w:sz w:val="32"/>
          <w:szCs w:val="32"/>
        </w:rPr>
        <w:t>中国煤炭工业协会</w:t>
      </w:r>
      <w:r w:rsidR="002E58B7">
        <w:rPr>
          <w:rFonts w:ascii="方正仿宋简体" w:eastAsia="方正仿宋简体" w:hAnsi="黑体" w:cs="宋体" w:hint="eastAsia"/>
          <w:kern w:val="0"/>
          <w:sz w:val="32"/>
          <w:szCs w:val="32"/>
        </w:rPr>
        <w:t>煤炭工业技术委员会领导机构主任、副主任和秘书长</w:t>
      </w:r>
      <w:r w:rsidR="00AB41EC">
        <w:rPr>
          <w:rFonts w:ascii="方正仿宋简体" w:eastAsia="方正仿宋简体" w:hAnsi="黑体" w:cs="宋体" w:hint="eastAsia"/>
          <w:kern w:val="0"/>
          <w:sz w:val="32"/>
          <w:szCs w:val="32"/>
        </w:rPr>
        <w:t>、煤炭工业技术委员会全体委员；</w:t>
      </w:r>
    </w:p>
    <w:p w:rsidR="005275BE" w:rsidRPr="00D521A1" w:rsidRDefault="00AB41EC" w:rsidP="005275BE">
      <w:pPr>
        <w:spacing w:line="600" w:lineRule="exact"/>
        <w:ind w:firstLineChars="200" w:firstLine="640"/>
        <w:jc w:val="left"/>
        <w:rPr>
          <w:rFonts w:ascii="方正仿宋简体" w:eastAsia="方正仿宋简体" w:hAnsi="黑体" w:cs="宋体"/>
          <w:kern w:val="0"/>
          <w:sz w:val="32"/>
          <w:szCs w:val="32"/>
        </w:rPr>
      </w:pP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（三）中国煤炭</w:t>
      </w:r>
      <w:r w:rsidR="005275BE"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学会第七届理事会</w:t>
      </w:r>
      <w:r w:rsidR="005275BE">
        <w:rPr>
          <w:rFonts w:ascii="方正仿宋简体" w:eastAsia="方正仿宋简体" w:hAnsi="黑体" w:cs="宋体" w:hint="eastAsia"/>
          <w:kern w:val="0"/>
          <w:sz w:val="32"/>
          <w:szCs w:val="32"/>
        </w:rPr>
        <w:t>领导机构成员</w:t>
      </w:r>
      <w:r w:rsidR="005275BE"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、常务理事</w:t>
      </w:r>
      <w:r w:rsidR="005275BE">
        <w:rPr>
          <w:rFonts w:ascii="方正仿宋简体" w:eastAsia="方正仿宋简体" w:hAnsi="黑体" w:cs="宋体" w:hint="eastAsia"/>
          <w:kern w:val="0"/>
          <w:sz w:val="32"/>
          <w:szCs w:val="32"/>
        </w:rPr>
        <w:t>和</w:t>
      </w:r>
      <w:r w:rsidR="00EE51DC">
        <w:rPr>
          <w:rFonts w:ascii="方正仿宋简体" w:eastAsia="方正仿宋简体" w:hAnsi="黑体" w:cs="宋体" w:hint="eastAsia"/>
          <w:kern w:val="0"/>
          <w:sz w:val="32"/>
          <w:szCs w:val="32"/>
        </w:rPr>
        <w:t>理事，中国煤炭</w:t>
      </w:r>
      <w:r w:rsidR="005275BE"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学会</w:t>
      </w:r>
      <w:r w:rsidR="005275BE">
        <w:rPr>
          <w:rFonts w:ascii="方正仿宋简体" w:eastAsia="方正仿宋简体" w:hAnsi="黑体" w:cs="宋体" w:hint="eastAsia"/>
          <w:kern w:val="0"/>
          <w:sz w:val="32"/>
          <w:szCs w:val="32"/>
        </w:rPr>
        <w:t>分支机构和省级煤炭学会</w:t>
      </w:r>
      <w:r w:rsidR="005275BE"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秘书长</w:t>
      </w:r>
      <w:r w:rsidR="005275BE">
        <w:rPr>
          <w:rFonts w:ascii="方正仿宋简体" w:eastAsia="方正仿宋简体" w:hAnsi="黑体" w:cs="宋体" w:hint="eastAsia"/>
          <w:kern w:val="0"/>
          <w:sz w:val="32"/>
          <w:szCs w:val="32"/>
        </w:rPr>
        <w:t>以上负责人</w:t>
      </w:r>
      <w:r w:rsidR="005275BE"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；团体会员单位</w:t>
      </w:r>
      <w:r w:rsidR="005275BE">
        <w:rPr>
          <w:rFonts w:ascii="方正仿宋简体" w:eastAsia="方正仿宋简体" w:hAnsi="黑体" w:cs="宋体" w:hint="eastAsia"/>
          <w:kern w:val="0"/>
          <w:sz w:val="32"/>
          <w:szCs w:val="32"/>
        </w:rPr>
        <w:t>分管学会工作负责人和联络员；</w:t>
      </w:r>
    </w:p>
    <w:p w:rsidR="005275BE" w:rsidRDefault="005275BE" w:rsidP="005275BE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 w:rsidRPr="00D521A1">
        <w:rPr>
          <w:rFonts w:ascii="方正仿宋简体" w:eastAsia="方正仿宋简体" w:hAnsi="黑体" w:cs="宋体" w:hint="eastAsia"/>
          <w:kern w:val="0"/>
          <w:sz w:val="32"/>
          <w:szCs w:val="32"/>
        </w:rPr>
        <w:t>（四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）</w:t>
      </w:r>
      <w:r w:rsidRPr="00D521A1">
        <w:rPr>
          <w:rFonts w:eastAsia="方正仿宋简体"/>
          <w:sz w:val="32"/>
          <w:szCs w:val="32"/>
        </w:rPr>
        <w:t>受表彰的</w:t>
      </w:r>
      <w:r>
        <w:rPr>
          <w:rFonts w:eastAsia="方正仿宋简体"/>
          <w:sz w:val="32"/>
          <w:szCs w:val="32"/>
        </w:rPr>
        <w:t>单位代表和个人</w:t>
      </w:r>
      <w:r>
        <w:rPr>
          <w:rFonts w:eastAsia="方正仿宋简体" w:hint="eastAsia"/>
          <w:sz w:val="32"/>
          <w:szCs w:val="32"/>
        </w:rPr>
        <w:t>：</w:t>
      </w:r>
    </w:p>
    <w:p w:rsidR="005275BE" w:rsidRDefault="00D11EED" w:rsidP="005766B5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新宋体" w:eastAsia="新宋体" w:hint="eastAsia"/>
          <w:sz w:val="32"/>
          <w:szCs w:val="32"/>
        </w:rPr>
        <w:t>1.</w:t>
      </w:r>
      <w:r w:rsidR="005275BE">
        <w:rPr>
          <w:rFonts w:eastAsia="方正仿宋简体"/>
          <w:sz w:val="32"/>
          <w:szCs w:val="32"/>
        </w:rPr>
        <w:t>全国优秀科技工作者</w:t>
      </w:r>
      <w:r w:rsidR="005275BE">
        <w:rPr>
          <w:rFonts w:eastAsia="方正仿宋简体" w:hint="eastAsia"/>
          <w:sz w:val="32"/>
          <w:szCs w:val="32"/>
        </w:rPr>
        <w:t>；</w:t>
      </w:r>
    </w:p>
    <w:p w:rsidR="005275BE" w:rsidRDefault="00D11EED" w:rsidP="005766B5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新宋体" w:eastAsia="新宋体" w:hint="eastAsia"/>
          <w:sz w:val="32"/>
          <w:szCs w:val="32"/>
        </w:rPr>
        <w:t>2.</w:t>
      </w:r>
      <w:r w:rsidR="005275BE">
        <w:rPr>
          <w:rFonts w:eastAsia="方正仿宋简体" w:hint="eastAsia"/>
          <w:sz w:val="32"/>
          <w:szCs w:val="32"/>
        </w:rPr>
        <w:t>中国青年科技奖；</w:t>
      </w:r>
    </w:p>
    <w:p w:rsidR="005275BE" w:rsidRDefault="00D11EED" w:rsidP="005766B5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新宋体" w:eastAsia="新宋体" w:hint="eastAsia"/>
          <w:sz w:val="32"/>
          <w:szCs w:val="32"/>
        </w:rPr>
        <w:t>3.</w:t>
      </w:r>
      <w:r w:rsidR="005275BE" w:rsidRPr="00D521A1">
        <w:rPr>
          <w:rFonts w:eastAsia="方正仿宋简体" w:hint="eastAsia"/>
          <w:sz w:val="32"/>
          <w:szCs w:val="32"/>
        </w:rPr>
        <w:t>全国煤炭青年科技奖</w:t>
      </w:r>
      <w:r w:rsidR="005275BE">
        <w:rPr>
          <w:rFonts w:eastAsia="方正仿宋简体" w:hint="eastAsia"/>
          <w:sz w:val="32"/>
          <w:szCs w:val="32"/>
        </w:rPr>
        <w:t>；</w:t>
      </w:r>
    </w:p>
    <w:p w:rsidR="005275BE" w:rsidRDefault="00D11EED" w:rsidP="005766B5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新宋体" w:eastAsia="新宋体" w:hint="eastAsia"/>
          <w:sz w:val="32"/>
          <w:szCs w:val="32"/>
        </w:rPr>
        <w:t>4.</w:t>
      </w:r>
      <w:r w:rsidR="005275BE" w:rsidRPr="00D521A1">
        <w:rPr>
          <w:rFonts w:eastAsia="方正仿宋简体" w:hint="eastAsia"/>
          <w:sz w:val="32"/>
          <w:szCs w:val="32"/>
        </w:rPr>
        <w:t>杰出工程师煤炭行业提名奖</w:t>
      </w:r>
      <w:r w:rsidR="005275BE">
        <w:rPr>
          <w:rFonts w:eastAsia="方正仿宋简体" w:hint="eastAsia"/>
          <w:sz w:val="32"/>
          <w:szCs w:val="32"/>
        </w:rPr>
        <w:t>；</w:t>
      </w:r>
    </w:p>
    <w:p w:rsidR="001263E4" w:rsidRDefault="00D11EED" w:rsidP="001263E4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新宋体" w:eastAsia="新宋体" w:hint="eastAsia"/>
          <w:sz w:val="32"/>
          <w:szCs w:val="32"/>
        </w:rPr>
        <w:t>5.</w:t>
      </w:r>
      <w:r w:rsidR="00CA1968">
        <w:rPr>
          <w:rFonts w:eastAsia="方正仿宋简体" w:hint="eastAsia"/>
          <w:sz w:val="32"/>
          <w:szCs w:val="32"/>
        </w:rPr>
        <w:t>全国煤炭</w:t>
      </w:r>
      <w:r w:rsidR="00CA1968" w:rsidRPr="004D5FB5">
        <w:rPr>
          <w:rFonts w:eastAsia="方正仿宋简体" w:hint="eastAsia"/>
          <w:sz w:val="32"/>
          <w:szCs w:val="32"/>
        </w:rPr>
        <w:t>优秀</w:t>
      </w:r>
      <w:r w:rsidR="007F435D">
        <w:rPr>
          <w:rFonts w:eastAsia="方正仿宋简体" w:hint="eastAsia"/>
          <w:sz w:val="32"/>
          <w:szCs w:val="32"/>
        </w:rPr>
        <w:t>科技</w:t>
      </w:r>
      <w:r w:rsidR="00CA1968">
        <w:rPr>
          <w:rFonts w:eastAsia="方正仿宋简体" w:hint="eastAsia"/>
          <w:sz w:val="32"/>
          <w:szCs w:val="32"/>
        </w:rPr>
        <w:t>期刊；</w:t>
      </w:r>
    </w:p>
    <w:p w:rsidR="005766B5" w:rsidRDefault="00D11EED" w:rsidP="001263E4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新宋体" w:eastAsia="新宋体" w:hint="eastAsia"/>
          <w:sz w:val="32"/>
          <w:szCs w:val="32"/>
        </w:rPr>
        <w:t>6.</w:t>
      </w:r>
      <w:r w:rsidR="00CA1968" w:rsidRPr="00CA1968">
        <w:rPr>
          <w:rFonts w:eastAsia="方正仿宋简体" w:hint="eastAsia"/>
          <w:sz w:val="32"/>
          <w:szCs w:val="32"/>
        </w:rPr>
        <w:t>《煤炭学报》</w:t>
      </w:r>
      <w:r w:rsidR="00CA1968" w:rsidRPr="00CA1968">
        <w:rPr>
          <w:rFonts w:eastAsia="方正仿宋简体" w:hint="eastAsia"/>
          <w:sz w:val="32"/>
          <w:szCs w:val="32"/>
        </w:rPr>
        <w:t>2014</w:t>
      </w:r>
      <w:r w:rsidR="00CA1968" w:rsidRPr="00CA1968">
        <w:rPr>
          <w:rFonts w:eastAsia="方正仿宋简体" w:hint="eastAsia"/>
          <w:sz w:val="32"/>
          <w:szCs w:val="32"/>
        </w:rPr>
        <w:t>年度影响力优秀学术论文；</w:t>
      </w:r>
    </w:p>
    <w:p w:rsidR="001263E4" w:rsidRDefault="00D11EED" w:rsidP="001263E4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7.</w:t>
      </w:r>
      <w:r w:rsidR="00352921">
        <w:rPr>
          <w:rFonts w:eastAsia="方正仿宋简体" w:hint="eastAsia"/>
          <w:sz w:val="32"/>
          <w:szCs w:val="32"/>
        </w:rPr>
        <w:t>煤炭行业勘察设计大师；</w:t>
      </w:r>
    </w:p>
    <w:p w:rsidR="001263E4" w:rsidRDefault="00D11EED" w:rsidP="001263E4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8.</w:t>
      </w:r>
      <w:r w:rsidR="002E58B7" w:rsidRPr="002E58B7">
        <w:rPr>
          <w:rFonts w:eastAsia="方正仿宋简体"/>
          <w:sz w:val="32"/>
          <w:szCs w:val="32"/>
        </w:rPr>
        <w:t>中国煤炭学会科学传播专家</w:t>
      </w:r>
      <w:r w:rsidR="00EE51DC">
        <w:rPr>
          <w:rFonts w:eastAsia="方正仿宋简体" w:hint="eastAsia"/>
          <w:sz w:val="32"/>
          <w:szCs w:val="32"/>
        </w:rPr>
        <w:t>。</w:t>
      </w:r>
    </w:p>
    <w:p w:rsidR="005766B5" w:rsidRPr="001263E4" w:rsidRDefault="005275BE" w:rsidP="001263E4">
      <w:pPr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 w:rsidRPr="00D521A1">
        <w:rPr>
          <w:rFonts w:eastAsia="方正仿宋简体"/>
          <w:sz w:val="32"/>
          <w:szCs w:val="32"/>
        </w:rPr>
        <w:t>（</w:t>
      </w:r>
      <w:r>
        <w:rPr>
          <w:rFonts w:eastAsia="方正仿宋简体" w:hint="eastAsia"/>
          <w:sz w:val="32"/>
          <w:szCs w:val="32"/>
        </w:rPr>
        <w:t>五</w:t>
      </w:r>
      <w:r w:rsidRPr="00D521A1">
        <w:rPr>
          <w:rFonts w:eastAsia="方正仿宋简体"/>
          <w:sz w:val="32"/>
          <w:szCs w:val="32"/>
        </w:rPr>
        <w:t>）</w:t>
      </w:r>
      <w:r w:rsidR="001263E4" w:rsidRPr="001263E4">
        <w:rPr>
          <w:rFonts w:eastAsia="方正仿宋简体" w:hint="eastAsia"/>
          <w:sz w:val="32"/>
          <w:szCs w:val="32"/>
        </w:rPr>
        <w:t>中央和行业新闻媒体进行宣传报道。</w:t>
      </w:r>
    </w:p>
    <w:p w:rsidR="005766B5" w:rsidRPr="00D521A1" w:rsidRDefault="005766B5" w:rsidP="005766B5">
      <w:pPr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Pr="00D521A1">
        <w:rPr>
          <w:rFonts w:eastAsia="黑体"/>
          <w:sz w:val="32"/>
          <w:szCs w:val="32"/>
        </w:rPr>
        <w:t>时间</w:t>
      </w:r>
      <w:r w:rsidRPr="00D521A1">
        <w:rPr>
          <w:rFonts w:eastAsia="黑体" w:hint="eastAsia"/>
          <w:sz w:val="32"/>
          <w:szCs w:val="32"/>
        </w:rPr>
        <w:t>和</w:t>
      </w:r>
      <w:r w:rsidRPr="00D521A1">
        <w:rPr>
          <w:rFonts w:eastAsia="黑体"/>
          <w:sz w:val="32"/>
          <w:szCs w:val="32"/>
        </w:rPr>
        <w:t>地点</w:t>
      </w:r>
    </w:p>
    <w:p w:rsidR="00824452" w:rsidRDefault="00561F5C" w:rsidP="00561F5C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时间</w:t>
      </w:r>
      <w:r w:rsidR="00170EDD">
        <w:rPr>
          <w:rFonts w:eastAsia="方正仿宋简体" w:hint="eastAsia"/>
          <w:sz w:val="32"/>
          <w:szCs w:val="32"/>
        </w:rPr>
        <w:t>：</w:t>
      </w:r>
      <w:r w:rsidRPr="00EA5C13">
        <w:rPr>
          <w:rFonts w:ascii="新宋体" w:eastAsia="新宋体"/>
          <w:sz w:val="32"/>
          <w:szCs w:val="32"/>
        </w:rPr>
        <w:t>201</w:t>
      </w:r>
      <w:r w:rsidRPr="00EA5C13">
        <w:rPr>
          <w:rFonts w:ascii="新宋体" w:eastAsia="新宋体" w:hint="eastAsia"/>
          <w:sz w:val="32"/>
          <w:szCs w:val="32"/>
        </w:rPr>
        <w:t>6</w:t>
      </w:r>
      <w:r w:rsidRPr="00D521A1">
        <w:rPr>
          <w:rFonts w:eastAsia="方正仿宋简体"/>
          <w:sz w:val="32"/>
          <w:szCs w:val="32"/>
        </w:rPr>
        <w:t>年</w:t>
      </w:r>
      <w:r w:rsidRPr="00EA5C13">
        <w:rPr>
          <w:rFonts w:ascii="新宋体" w:eastAsia="新宋体" w:hint="eastAsia"/>
          <w:sz w:val="32"/>
          <w:szCs w:val="32"/>
        </w:rPr>
        <w:t>11</w:t>
      </w:r>
      <w:r w:rsidRPr="00D521A1">
        <w:rPr>
          <w:rFonts w:eastAsia="方正仿宋简体"/>
          <w:sz w:val="32"/>
          <w:szCs w:val="32"/>
        </w:rPr>
        <w:t>月</w:t>
      </w:r>
      <w:r w:rsidR="00BD52F4">
        <w:rPr>
          <w:rFonts w:ascii="新宋体" w:eastAsia="新宋体" w:hint="eastAsia"/>
          <w:sz w:val="32"/>
          <w:szCs w:val="32"/>
        </w:rPr>
        <w:t>24</w:t>
      </w:r>
      <w:r w:rsidRPr="00D521A1">
        <w:rPr>
          <w:rFonts w:eastAsia="方正仿宋简体"/>
          <w:sz w:val="32"/>
          <w:szCs w:val="32"/>
        </w:rPr>
        <w:t>日（星期</w:t>
      </w:r>
      <w:r w:rsidR="00BD52F4">
        <w:rPr>
          <w:rFonts w:eastAsia="方正仿宋简体" w:hint="eastAsia"/>
          <w:sz w:val="32"/>
          <w:szCs w:val="32"/>
        </w:rPr>
        <w:t>四</w:t>
      </w:r>
      <w:r w:rsidRPr="00D521A1">
        <w:rPr>
          <w:rFonts w:eastAsia="方正仿宋简体"/>
          <w:sz w:val="32"/>
          <w:szCs w:val="32"/>
        </w:rPr>
        <w:t>）</w:t>
      </w:r>
      <w:r w:rsidR="00170EDD">
        <w:rPr>
          <w:rFonts w:eastAsia="方正仿宋简体"/>
          <w:sz w:val="32"/>
          <w:szCs w:val="32"/>
        </w:rPr>
        <w:t>报到，</w:t>
      </w:r>
      <w:r w:rsidR="00170EDD" w:rsidRPr="00EA5C13">
        <w:rPr>
          <w:rFonts w:ascii="新宋体" w:eastAsia="新宋体" w:hint="eastAsia"/>
          <w:sz w:val="32"/>
          <w:szCs w:val="32"/>
        </w:rPr>
        <w:t>11</w:t>
      </w:r>
      <w:r w:rsidR="00170EDD" w:rsidRPr="00D521A1">
        <w:rPr>
          <w:rFonts w:eastAsia="方正仿宋简体"/>
          <w:sz w:val="32"/>
          <w:szCs w:val="32"/>
        </w:rPr>
        <w:t>月</w:t>
      </w:r>
      <w:r w:rsidRPr="00EA5C13">
        <w:rPr>
          <w:rFonts w:ascii="新宋体" w:eastAsia="新宋体" w:hint="eastAsia"/>
          <w:sz w:val="32"/>
          <w:szCs w:val="32"/>
        </w:rPr>
        <w:t>2</w:t>
      </w:r>
      <w:r>
        <w:rPr>
          <w:rFonts w:ascii="新宋体" w:eastAsia="新宋体" w:hint="eastAsia"/>
          <w:sz w:val="32"/>
          <w:szCs w:val="32"/>
        </w:rPr>
        <w:t>5</w:t>
      </w:r>
      <w:r w:rsidRPr="00D521A1">
        <w:rPr>
          <w:rFonts w:eastAsia="方正仿宋简体" w:hint="eastAsia"/>
          <w:sz w:val="32"/>
          <w:szCs w:val="32"/>
        </w:rPr>
        <w:t>日</w:t>
      </w:r>
      <w:r w:rsidR="00170EDD">
        <w:rPr>
          <w:rFonts w:eastAsia="方正仿宋简体" w:hint="eastAsia"/>
          <w:sz w:val="32"/>
          <w:szCs w:val="32"/>
        </w:rPr>
        <w:t>召开会议</w:t>
      </w:r>
      <w:r w:rsidRPr="00D521A1">
        <w:rPr>
          <w:rFonts w:eastAsia="方正仿宋简体"/>
          <w:sz w:val="32"/>
          <w:szCs w:val="32"/>
        </w:rPr>
        <w:t>，会期</w:t>
      </w:r>
      <w:r w:rsidR="00BD52F4">
        <w:rPr>
          <w:rFonts w:ascii="新宋体" w:eastAsia="新宋体" w:hint="eastAsia"/>
          <w:sz w:val="32"/>
          <w:szCs w:val="32"/>
        </w:rPr>
        <w:t>1</w:t>
      </w:r>
      <w:r w:rsidRPr="00D521A1">
        <w:rPr>
          <w:rFonts w:eastAsia="方正仿宋简体"/>
          <w:sz w:val="32"/>
          <w:szCs w:val="32"/>
        </w:rPr>
        <w:t>天。</w:t>
      </w:r>
    </w:p>
    <w:p w:rsidR="00561F5C" w:rsidRDefault="00561F5C" w:rsidP="00561F5C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地点：北京会议中心，北京市朝阳区来广营西路</w:t>
      </w:r>
      <w:r>
        <w:rPr>
          <w:rFonts w:eastAsia="方正仿宋简体" w:hint="eastAsia"/>
          <w:sz w:val="32"/>
          <w:szCs w:val="32"/>
        </w:rPr>
        <w:t>88</w:t>
      </w:r>
      <w:r>
        <w:rPr>
          <w:rFonts w:eastAsia="方正仿宋简体" w:hint="eastAsia"/>
          <w:sz w:val="32"/>
          <w:szCs w:val="32"/>
        </w:rPr>
        <w:t>号，</w:t>
      </w:r>
      <w:r w:rsidRPr="001263E4">
        <w:rPr>
          <w:rFonts w:eastAsia="方正仿宋简体" w:hint="eastAsia"/>
          <w:sz w:val="32"/>
          <w:szCs w:val="32"/>
        </w:rPr>
        <w:t>电话：</w:t>
      </w:r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 w:hint="eastAsia"/>
          <w:sz w:val="32"/>
          <w:szCs w:val="32"/>
        </w:rPr>
        <w:t>010</w:t>
      </w:r>
      <w:r>
        <w:rPr>
          <w:rFonts w:eastAsia="方正仿宋简体" w:hint="eastAsia"/>
          <w:sz w:val="32"/>
          <w:szCs w:val="32"/>
        </w:rPr>
        <w:t>）</w:t>
      </w:r>
      <w:r>
        <w:rPr>
          <w:rFonts w:eastAsia="方正仿宋简体" w:hint="eastAsia"/>
          <w:sz w:val="32"/>
          <w:szCs w:val="32"/>
        </w:rPr>
        <w:t>84901668</w:t>
      </w:r>
      <w:r>
        <w:rPr>
          <w:rFonts w:eastAsia="方正仿宋简体" w:hint="eastAsia"/>
          <w:sz w:val="32"/>
          <w:szCs w:val="32"/>
        </w:rPr>
        <w:t>。</w:t>
      </w:r>
    </w:p>
    <w:p w:rsidR="004932E0" w:rsidRDefault="005766B5" w:rsidP="001263E4">
      <w:pPr>
        <w:ind w:firstLineChars="200" w:firstLine="640"/>
        <w:rPr>
          <w:rFonts w:eastAsia="黑体"/>
          <w:sz w:val="32"/>
          <w:szCs w:val="32"/>
        </w:rPr>
      </w:pPr>
      <w:r w:rsidRPr="005766B5">
        <w:rPr>
          <w:rFonts w:eastAsia="黑体" w:hint="eastAsia"/>
          <w:sz w:val="32"/>
          <w:szCs w:val="32"/>
        </w:rPr>
        <w:t>四、</w:t>
      </w:r>
      <w:r w:rsidR="004932E0">
        <w:rPr>
          <w:rFonts w:eastAsia="黑体" w:hint="eastAsia"/>
          <w:sz w:val="32"/>
          <w:szCs w:val="32"/>
        </w:rPr>
        <w:t>主要</w:t>
      </w:r>
      <w:r w:rsidR="00344E4A">
        <w:rPr>
          <w:rFonts w:eastAsia="黑体" w:hint="eastAsia"/>
          <w:sz w:val="32"/>
          <w:szCs w:val="32"/>
        </w:rPr>
        <w:t>安排</w:t>
      </w:r>
    </w:p>
    <w:p w:rsidR="004932E0" w:rsidRDefault="004932E0" w:rsidP="001263E4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黑体" w:hint="eastAsia"/>
          <w:sz w:val="32"/>
          <w:szCs w:val="32"/>
        </w:rPr>
        <w:t>1.</w:t>
      </w:r>
      <w:r>
        <w:rPr>
          <w:rFonts w:eastAsia="方正仿宋简体" w:hint="eastAsia"/>
          <w:sz w:val="32"/>
          <w:szCs w:val="32"/>
        </w:rPr>
        <w:t>煤炭工业技术委员会专家委员会主任及联络员会议</w:t>
      </w:r>
    </w:p>
    <w:p w:rsidR="004932E0" w:rsidRDefault="004932E0" w:rsidP="001263E4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时间：</w:t>
      </w:r>
      <w:r w:rsidR="002F440A">
        <w:rPr>
          <w:rFonts w:eastAsia="方正仿宋简体" w:hint="eastAsia"/>
          <w:sz w:val="32"/>
          <w:szCs w:val="32"/>
        </w:rPr>
        <w:t>11</w:t>
      </w:r>
      <w:r w:rsidR="002F440A"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2</w:t>
      </w:r>
      <w:r w:rsidR="00561F5C"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日下午</w:t>
      </w:r>
      <w:r>
        <w:rPr>
          <w:rFonts w:eastAsia="方正仿宋简体" w:hint="eastAsia"/>
          <w:sz w:val="32"/>
          <w:szCs w:val="32"/>
        </w:rPr>
        <w:t>15:00~17:00</w:t>
      </w:r>
    </w:p>
    <w:p w:rsidR="004932E0" w:rsidRDefault="004932E0" w:rsidP="001263E4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2.</w:t>
      </w:r>
      <w:r w:rsidRPr="005766B5">
        <w:rPr>
          <w:rFonts w:eastAsia="方正仿宋简体" w:hint="eastAsia"/>
          <w:sz w:val="32"/>
          <w:szCs w:val="32"/>
        </w:rPr>
        <w:t>煤炭工业技术委员会三届二次</w:t>
      </w:r>
      <w:r w:rsidR="000712D0">
        <w:rPr>
          <w:rFonts w:eastAsia="方正仿宋简体" w:hint="eastAsia"/>
          <w:sz w:val="32"/>
          <w:szCs w:val="32"/>
        </w:rPr>
        <w:t>会议</w:t>
      </w:r>
      <w:r w:rsidR="00022FA5">
        <w:rPr>
          <w:rFonts w:eastAsia="方正仿宋简体" w:hint="eastAsia"/>
          <w:sz w:val="32"/>
          <w:szCs w:val="32"/>
        </w:rPr>
        <w:t>暨中国煤炭学会七届四次</w:t>
      </w:r>
      <w:r w:rsidRPr="005766B5">
        <w:rPr>
          <w:rFonts w:eastAsia="方正仿宋简体" w:hint="eastAsia"/>
          <w:sz w:val="32"/>
          <w:szCs w:val="32"/>
        </w:rPr>
        <w:t>会议</w:t>
      </w:r>
    </w:p>
    <w:p w:rsidR="004932E0" w:rsidRDefault="004932E0" w:rsidP="001263E4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时间：</w:t>
      </w:r>
      <w:r w:rsidR="002F440A">
        <w:rPr>
          <w:rFonts w:eastAsia="方正仿宋简体" w:hint="eastAsia"/>
          <w:sz w:val="32"/>
          <w:szCs w:val="32"/>
        </w:rPr>
        <w:t>11</w:t>
      </w:r>
      <w:r w:rsidR="002F440A"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2</w:t>
      </w:r>
      <w:r w:rsidR="00561F5C"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日上午</w:t>
      </w:r>
      <w:r>
        <w:rPr>
          <w:rFonts w:eastAsia="方正仿宋简体" w:hint="eastAsia"/>
          <w:sz w:val="32"/>
          <w:szCs w:val="32"/>
        </w:rPr>
        <w:t>8:30-12:00</w:t>
      </w:r>
    </w:p>
    <w:p w:rsidR="004932E0" w:rsidRDefault="004932E0" w:rsidP="001263E4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煤炭工业技术论坛</w:t>
      </w:r>
    </w:p>
    <w:p w:rsidR="004932E0" w:rsidRDefault="004932E0" w:rsidP="001263E4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时间：</w:t>
      </w:r>
      <w:r w:rsidR="002F440A">
        <w:rPr>
          <w:rFonts w:eastAsia="方正仿宋简体" w:hint="eastAsia"/>
          <w:sz w:val="32"/>
          <w:szCs w:val="32"/>
        </w:rPr>
        <w:t>11</w:t>
      </w:r>
      <w:r w:rsidR="002F440A"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2</w:t>
      </w:r>
      <w:r w:rsidR="00561F5C"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日下午</w:t>
      </w:r>
      <w:r>
        <w:rPr>
          <w:rFonts w:eastAsia="方正仿宋简体" w:hint="eastAsia"/>
          <w:sz w:val="32"/>
          <w:szCs w:val="32"/>
        </w:rPr>
        <w:t>14:00~17:00</w:t>
      </w:r>
    </w:p>
    <w:p w:rsidR="005766B5" w:rsidRPr="005766B5" w:rsidRDefault="004932E0" w:rsidP="001263E4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 w:rsidR="005766B5" w:rsidRPr="005766B5">
        <w:rPr>
          <w:rFonts w:eastAsia="黑体" w:hint="eastAsia"/>
          <w:sz w:val="32"/>
          <w:szCs w:val="32"/>
        </w:rPr>
        <w:t>其他有关事项</w:t>
      </w:r>
    </w:p>
    <w:p w:rsidR="00BC1A2E" w:rsidRDefault="00BC1A2E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1.</w:t>
      </w:r>
      <w:r>
        <w:rPr>
          <w:rFonts w:eastAsia="方正仿宋简体" w:hint="eastAsia"/>
          <w:sz w:val="32"/>
          <w:szCs w:val="32"/>
        </w:rPr>
        <w:t>请煤炭工业技术委员会各专家委员会主任及联络员于</w:t>
      </w:r>
      <w:r>
        <w:rPr>
          <w:rFonts w:eastAsia="方正仿宋简体" w:hint="eastAsia"/>
          <w:sz w:val="32"/>
          <w:szCs w:val="32"/>
        </w:rPr>
        <w:t>11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2</w:t>
      </w:r>
      <w:r w:rsidR="00561F5C"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日上午报到。</w:t>
      </w:r>
    </w:p>
    <w:p w:rsidR="005766B5" w:rsidRDefault="00BC1A2E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2.</w:t>
      </w:r>
      <w:r w:rsidR="005766B5" w:rsidRPr="001263E4">
        <w:rPr>
          <w:rFonts w:eastAsia="方正仿宋简体" w:hint="eastAsia"/>
          <w:sz w:val="32"/>
          <w:szCs w:val="32"/>
        </w:rPr>
        <w:t>会议收取会务费</w:t>
      </w:r>
      <w:r w:rsidR="005766B5" w:rsidRPr="001263E4">
        <w:rPr>
          <w:rFonts w:eastAsia="方正仿宋简体" w:hint="eastAsia"/>
          <w:sz w:val="32"/>
          <w:szCs w:val="32"/>
        </w:rPr>
        <w:t>1000</w:t>
      </w:r>
      <w:r w:rsidR="005766B5" w:rsidRPr="00D521A1">
        <w:rPr>
          <w:rFonts w:eastAsia="方正仿宋简体" w:hint="eastAsia"/>
          <w:sz w:val="32"/>
          <w:szCs w:val="32"/>
        </w:rPr>
        <w:t>元</w:t>
      </w:r>
      <w:r w:rsidR="005766B5" w:rsidRPr="00D521A1">
        <w:rPr>
          <w:rFonts w:eastAsia="方正仿宋简体" w:hint="eastAsia"/>
          <w:sz w:val="32"/>
          <w:szCs w:val="32"/>
        </w:rPr>
        <w:t>/</w:t>
      </w:r>
      <w:r w:rsidR="005766B5" w:rsidRPr="00D521A1">
        <w:rPr>
          <w:rFonts w:eastAsia="方正仿宋简体" w:hint="eastAsia"/>
          <w:sz w:val="32"/>
          <w:szCs w:val="32"/>
        </w:rPr>
        <w:t>人</w:t>
      </w:r>
      <w:r w:rsidR="005766B5">
        <w:rPr>
          <w:rFonts w:eastAsia="方正仿宋简体" w:hint="eastAsia"/>
          <w:sz w:val="32"/>
          <w:szCs w:val="32"/>
        </w:rPr>
        <w:t>。</w:t>
      </w:r>
      <w:r w:rsidR="005766B5" w:rsidRPr="001263E4">
        <w:rPr>
          <w:rFonts w:eastAsia="方正仿宋简体" w:hint="eastAsia"/>
          <w:sz w:val="32"/>
          <w:szCs w:val="32"/>
        </w:rPr>
        <w:t>住宿统一安排，</w:t>
      </w:r>
      <w:r w:rsidR="005766B5" w:rsidRPr="00D521A1">
        <w:rPr>
          <w:rFonts w:eastAsia="方正仿宋简体" w:hint="eastAsia"/>
          <w:sz w:val="32"/>
          <w:szCs w:val="32"/>
        </w:rPr>
        <w:t>宿费自理</w:t>
      </w:r>
      <w:r w:rsidR="005766B5">
        <w:rPr>
          <w:rFonts w:eastAsia="方正仿宋简体" w:hint="eastAsia"/>
          <w:sz w:val="32"/>
          <w:szCs w:val="32"/>
        </w:rPr>
        <w:t>。</w:t>
      </w:r>
      <w:r w:rsidR="005766B5" w:rsidRPr="001263E4">
        <w:rPr>
          <w:rFonts w:eastAsia="方正仿宋简体" w:hint="eastAsia"/>
          <w:sz w:val="32"/>
          <w:szCs w:val="32"/>
        </w:rPr>
        <w:t>请务必于</w:t>
      </w:r>
      <w:r w:rsidR="005766B5" w:rsidRPr="001263E4">
        <w:rPr>
          <w:rFonts w:eastAsia="方正仿宋简体" w:hint="eastAsia"/>
          <w:sz w:val="32"/>
          <w:szCs w:val="32"/>
        </w:rPr>
        <w:t>1</w:t>
      </w:r>
      <w:bookmarkStart w:id="0" w:name="_GoBack"/>
      <w:r w:rsidR="005766B5" w:rsidRPr="001263E4">
        <w:rPr>
          <w:rFonts w:eastAsia="方正仿宋简体" w:hint="eastAsia"/>
          <w:sz w:val="32"/>
          <w:szCs w:val="32"/>
        </w:rPr>
        <w:t>1</w:t>
      </w:r>
      <w:r w:rsidR="005766B5" w:rsidRPr="001263E4">
        <w:rPr>
          <w:rFonts w:eastAsia="方正仿宋简体" w:hint="eastAsia"/>
          <w:sz w:val="32"/>
          <w:szCs w:val="32"/>
        </w:rPr>
        <w:t>月</w:t>
      </w:r>
      <w:r w:rsidR="00DA1CDD">
        <w:rPr>
          <w:rFonts w:eastAsia="方正仿宋简体" w:hint="eastAsia"/>
          <w:sz w:val="32"/>
          <w:szCs w:val="32"/>
        </w:rPr>
        <w:t>18</w:t>
      </w:r>
      <w:r w:rsidR="005766B5" w:rsidRPr="001263E4">
        <w:rPr>
          <w:rFonts w:eastAsia="方正仿宋简体" w:hint="eastAsia"/>
          <w:sz w:val="32"/>
          <w:szCs w:val="32"/>
        </w:rPr>
        <w:t>日前</w:t>
      </w:r>
      <w:r>
        <w:rPr>
          <w:rFonts w:eastAsia="方正仿宋简体" w:hint="eastAsia"/>
          <w:sz w:val="32"/>
          <w:szCs w:val="32"/>
        </w:rPr>
        <w:t>反馈</w:t>
      </w:r>
      <w:r w:rsidR="005766B5" w:rsidRPr="001263E4">
        <w:rPr>
          <w:rFonts w:eastAsia="方正仿宋简体" w:hint="eastAsia"/>
          <w:sz w:val="32"/>
          <w:szCs w:val="32"/>
        </w:rPr>
        <w:t>回执表</w:t>
      </w:r>
      <w:r>
        <w:rPr>
          <w:rFonts w:eastAsia="方正仿宋简体" w:hint="eastAsia"/>
          <w:sz w:val="32"/>
          <w:szCs w:val="32"/>
        </w:rPr>
        <w:t>（</w:t>
      </w:r>
      <w:r w:rsidR="005766B5" w:rsidRPr="001263E4">
        <w:rPr>
          <w:rFonts w:eastAsia="方正仿宋简体" w:hint="eastAsia"/>
          <w:sz w:val="32"/>
          <w:szCs w:val="32"/>
        </w:rPr>
        <w:t>传真或发送电子邮件</w:t>
      </w:r>
      <w:r>
        <w:rPr>
          <w:rFonts w:eastAsia="方正仿宋简体" w:hint="eastAsia"/>
          <w:sz w:val="32"/>
          <w:szCs w:val="32"/>
        </w:rPr>
        <w:t>），煤炭工业技术委员会会议代表发至</w:t>
      </w:r>
      <w:r w:rsidR="005766B5" w:rsidRPr="001263E4">
        <w:rPr>
          <w:rFonts w:eastAsia="方正仿宋简体" w:hint="eastAsia"/>
          <w:sz w:val="32"/>
          <w:szCs w:val="32"/>
        </w:rPr>
        <w:t>中国煤炭工业协会</w:t>
      </w:r>
      <w:r>
        <w:rPr>
          <w:rFonts w:eastAsia="方正仿宋简体" w:hint="eastAsia"/>
          <w:sz w:val="32"/>
          <w:szCs w:val="32"/>
        </w:rPr>
        <w:t>，中国煤炭学会会议代表发至中国煤炭学会</w:t>
      </w:r>
      <w:r w:rsidR="005766B5" w:rsidRPr="001263E4">
        <w:rPr>
          <w:rFonts w:eastAsia="方正仿宋简体" w:hint="eastAsia"/>
          <w:sz w:val="32"/>
          <w:szCs w:val="32"/>
        </w:rPr>
        <w:t>。</w:t>
      </w:r>
    </w:p>
    <w:p w:rsidR="00120FB3" w:rsidRDefault="00120FB3" w:rsidP="005766B5">
      <w:pPr>
        <w:widowControl/>
        <w:ind w:firstLine="630"/>
        <w:jc w:val="left"/>
        <w:rPr>
          <w:rFonts w:eastAsia="黑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受表彰单位和个人名单以及会议有关事项可登陆</w:t>
      </w:r>
      <w:r w:rsidR="00703736">
        <w:rPr>
          <w:rFonts w:eastAsia="方正仿宋简体" w:hint="eastAsia"/>
          <w:sz w:val="32"/>
          <w:szCs w:val="32"/>
        </w:rPr>
        <w:t>国家煤炭工业网和</w:t>
      </w:r>
      <w:r>
        <w:rPr>
          <w:rFonts w:eastAsia="方正仿宋简体" w:hint="eastAsia"/>
          <w:sz w:val="32"/>
          <w:szCs w:val="32"/>
        </w:rPr>
        <w:t>中国煤炭学会网站</w:t>
      </w:r>
      <w:bookmarkEnd w:id="0"/>
      <w:r>
        <w:rPr>
          <w:rFonts w:eastAsia="方正仿宋简体" w:hint="eastAsia"/>
          <w:sz w:val="32"/>
          <w:szCs w:val="32"/>
        </w:rPr>
        <w:t>查询。</w:t>
      </w:r>
    </w:p>
    <w:p w:rsidR="005766B5" w:rsidRPr="005766B5" w:rsidRDefault="00C7368E" w:rsidP="005766B5">
      <w:pPr>
        <w:widowControl/>
        <w:ind w:firstLine="63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5766B5" w:rsidRPr="005766B5">
        <w:rPr>
          <w:rFonts w:eastAsia="黑体" w:hint="eastAsia"/>
          <w:sz w:val="32"/>
          <w:szCs w:val="32"/>
        </w:rPr>
        <w:t>、联系方式</w:t>
      </w:r>
    </w:p>
    <w:p w:rsidR="005766B5" w:rsidRPr="00D11EED" w:rsidRDefault="001263E4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1.</w:t>
      </w:r>
      <w:r w:rsidR="005766B5" w:rsidRPr="00D11EED">
        <w:rPr>
          <w:rFonts w:eastAsia="方正仿宋简体" w:hint="eastAsia"/>
          <w:sz w:val="32"/>
          <w:szCs w:val="32"/>
        </w:rPr>
        <w:t>中国煤炭工业协会</w:t>
      </w:r>
    </w:p>
    <w:p w:rsidR="005766B5" w:rsidRPr="00D11EED" w:rsidRDefault="005766B5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联系人：强辉、杨锐</w:t>
      </w:r>
    </w:p>
    <w:p w:rsidR="005766B5" w:rsidRPr="00D11EED" w:rsidRDefault="005766B5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电话：（</w:t>
      </w:r>
      <w:r w:rsidRPr="00D11EED">
        <w:rPr>
          <w:rFonts w:eastAsia="方正仿宋简体" w:hint="eastAsia"/>
          <w:sz w:val="32"/>
          <w:szCs w:val="32"/>
        </w:rPr>
        <w:t>010</w:t>
      </w:r>
      <w:r w:rsidRPr="00D11EED">
        <w:rPr>
          <w:rFonts w:eastAsia="方正仿宋简体" w:hint="eastAsia"/>
          <w:sz w:val="32"/>
          <w:szCs w:val="32"/>
        </w:rPr>
        <w:t>）</w:t>
      </w:r>
      <w:r w:rsidRPr="00D11EED">
        <w:rPr>
          <w:rFonts w:eastAsia="方正仿宋简体" w:hint="eastAsia"/>
          <w:sz w:val="32"/>
          <w:szCs w:val="32"/>
        </w:rPr>
        <w:t>84264273</w:t>
      </w:r>
      <w:r w:rsidRPr="00D11EED">
        <w:rPr>
          <w:rFonts w:eastAsia="方正仿宋简体" w:hint="eastAsia"/>
          <w:sz w:val="32"/>
          <w:szCs w:val="32"/>
        </w:rPr>
        <w:t>、</w:t>
      </w:r>
      <w:r w:rsidRPr="00D11EED">
        <w:rPr>
          <w:rFonts w:eastAsia="方正仿宋简体" w:hint="eastAsia"/>
          <w:sz w:val="32"/>
          <w:szCs w:val="32"/>
        </w:rPr>
        <w:t>84264270</w:t>
      </w:r>
    </w:p>
    <w:p w:rsidR="005766B5" w:rsidRPr="00D11EED" w:rsidRDefault="005766B5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传真：（</w:t>
      </w:r>
      <w:r w:rsidRPr="00D11EED">
        <w:rPr>
          <w:rFonts w:eastAsia="方正仿宋简体" w:hint="eastAsia"/>
          <w:sz w:val="32"/>
          <w:szCs w:val="32"/>
        </w:rPr>
        <w:t>010</w:t>
      </w:r>
      <w:r w:rsidRPr="00D11EED">
        <w:rPr>
          <w:rFonts w:eastAsia="方正仿宋简体" w:hint="eastAsia"/>
          <w:sz w:val="32"/>
          <w:szCs w:val="32"/>
        </w:rPr>
        <w:t>）</w:t>
      </w:r>
      <w:r w:rsidRPr="00D11EED">
        <w:rPr>
          <w:rFonts w:eastAsia="方正仿宋简体" w:hint="eastAsia"/>
          <w:sz w:val="32"/>
          <w:szCs w:val="32"/>
        </w:rPr>
        <w:t>84264896</w:t>
      </w:r>
    </w:p>
    <w:p w:rsidR="005766B5" w:rsidRPr="00D11EED" w:rsidRDefault="005766B5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邮箱：</w:t>
      </w:r>
      <w:r w:rsidRPr="00D11EED">
        <w:rPr>
          <w:rFonts w:eastAsia="方正仿宋简体" w:hint="eastAsia"/>
          <w:sz w:val="32"/>
          <w:szCs w:val="32"/>
        </w:rPr>
        <w:t>qianghuicm@126.com</w:t>
      </w:r>
    </w:p>
    <w:p w:rsidR="005766B5" w:rsidRPr="00D11EED" w:rsidRDefault="001263E4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2.</w:t>
      </w:r>
      <w:r w:rsidR="005766B5" w:rsidRPr="00D11EED">
        <w:rPr>
          <w:rFonts w:eastAsia="方正仿宋简体" w:hint="eastAsia"/>
          <w:sz w:val="32"/>
          <w:szCs w:val="32"/>
        </w:rPr>
        <w:t>中国煤炭学会</w:t>
      </w:r>
    </w:p>
    <w:p w:rsidR="005766B5" w:rsidRPr="00D11EED" w:rsidRDefault="005766B5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联系人：</w:t>
      </w:r>
      <w:r w:rsidR="00120FB3">
        <w:rPr>
          <w:rFonts w:eastAsia="方正仿宋简体" w:hint="eastAsia"/>
          <w:sz w:val="32"/>
          <w:szCs w:val="32"/>
        </w:rPr>
        <w:t>岳燕京、赵奇</w:t>
      </w:r>
    </w:p>
    <w:p w:rsidR="001263E4" w:rsidRPr="00D11EED" w:rsidRDefault="005766B5" w:rsidP="005766B5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lastRenderedPageBreak/>
        <w:t>电话：（</w:t>
      </w:r>
      <w:r w:rsidRPr="00D11EED">
        <w:rPr>
          <w:rFonts w:eastAsia="方正仿宋简体" w:hint="eastAsia"/>
          <w:sz w:val="32"/>
          <w:szCs w:val="32"/>
        </w:rPr>
        <w:t>010</w:t>
      </w:r>
      <w:r w:rsidRPr="00D11EED">
        <w:rPr>
          <w:rFonts w:eastAsia="方正仿宋简体" w:hint="eastAsia"/>
          <w:sz w:val="32"/>
          <w:szCs w:val="32"/>
        </w:rPr>
        <w:t>）</w:t>
      </w:r>
      <w:r w:rsidR="00120FB3">
        <w:rPr>
          <w:rFonts w:eastAsia="方正仿宋简体" w:hint="eastAsia"/>
          <w:sz w:val="32"/>
          <w:szCs w:val="32"/>
        </w:rPr>
        <w:t>84262776</w:t>
      </w:r>
      <w:r w:rsidR="00120FB3">
        <w:rPr>
          <w:rFonts w:eastAsia="方正仿宋简体" w:hint="eastAsia"/>
          <w:sz w:val="32"/>
          <w:szCs w:val="32"/>
        </w:rPr>
        <w:t>、</w:t>
      </w:r>
      <w:r w:rsidRPr="00D11EED">
        <w:rPr>
          <w:rFonts w:eastAsia="方正仿宋简体" w:hint="eastAsia"/>
          <w:sz w:val="32"/>
          <w:szCs w:val="32"/>
        </w:rPr>
        <w:t>8426</w:t>
      </w:r>
      <w:r w:rsidR="00120FB3">
        <w:rPr>
          <w:rFonts w:eastAsia="方正仿宋简体" w:hint="eastAsia"/>
          <w:sz w:val="32"/>
          <w:szCs w:val="32"/>
        </w:rPr>
        <w:t>2778</w:t>
      </w:r>
    </w:p>
    <w:p w:rsidR="001263E4" w:rsidRPr="00D11EED" w:rsidRDefault="001263E4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传真：（</w:t>
      </w:r>
      <w:r w:rsidRPr="00D11EED">
        <w:rPr>
          <w:rFonts w:eastAsia="方正仿宋简体" w:hint="eastAsia"/>
          <w:sz w:val="32"/>
          <w:szCs w:val="32"/>
        </w:rPr>
        <w:t>010</w:t>
      </w:r>
      <w:r w:rsidR="004932E0">
        <w:rPr>
          <w:rFonts w:eastAsia="方正仿宋简体" w:hint="eastAsia"/>
          <w:sz w:val="32"/>
          <w:szCs w:val="32"/>
        </w:rPr>
        <w:t>）</w:t>
      </w:r>
      <w:r w:rsidR="00120FB3">
        <w:rPr>
          <w:rFonts w:eastAsia="方正仿宋简体" w:hint="eastAsia"/>
          <w:sz w:val="32"/>
          <w:szCs w:val="32"/>
        </w:rPr>
        <w:t>84264526</w:t>
      </w:r>
    </w:p>
    <w:p w:rsidR="001263E4" w:rsidRPr="00D11EED" w:rsidRDefault="001263E4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邮箱：</w:t>
      </w:r>
      <w:r w:rsidR="009C5214">
        <w:rPr>
          <w:rFonts w:eastAsia="方正仿宋简体" w:hint="eastAsia"/>
          <w:sz w:val="32"/>
          <w:szCs w:val="32"/>
        </w:rPr>
        <w:t>mtxh@</w:t>
      </w:r>
      <w:r w:rsidR="009C5214" w:rsidRPr="00120FB3">
        <w:rPr>
          <w:rFonts w:eastAsia="方正仿宋简体"/>
          <w:sz w:val="32"/>
          <w:szCs w:val="32"/>
        </w:rPr>
        <w:t>chinacs.org.cn</w:t>
      </w:r>
    </w:p>
    <w:p w:rsidR="00846A5D" w:rsidRDefault="00AA3552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AA3552">
        <w:rPr>
          <w:rFonts w:eastAsia="方正仿宋简体" w:hint="eastAsia"/>
          <w:sz w:val="32"/>
          <w:szCs w:val="32"/>
        </w:rPr>
        <w:t>3.</w:t>
      </w:r>
      <w:r w:rsidR="00846A5D">
        <w:rPr>
          <w:rFonts w:eastAsia="方正仿宋简体" w:hint="eastAsia"/>
          <w:sz w:val="32"/>
          <w:szCs w:val="32"/>
        </w:rPr>
        <w:t>中国煤炭学</w:t>
      </w:r>
      <w:r w:rsidR="003D1307">
        <w:rPr>
          <w:rFonts w:eastAsia="方正仿宋简体" w:hint="eastAsia"/>
          <w:sz w:val="32"/>
          <w:szCs w:val="32"/>
        </w:rPr>
        <w:t>会</w:t>
      </w:r>
      <w:r w:rsidRPr="00AA3552">
        <w:rPr>
          <w:rFonts w:eastAsia="方正仿宋简体" w:hint="eastAsia"/>
          <w:sz w:val="32"/>
          <w:szCs w:val="32"/>
        </w:rPr>
        <w:t>表彰奖励</w:t>
      </w:r>
      <w:r w:rsidR="003D1307">
        <w:rPr>
          <w:rFonts w:eastAsia="方正仿宋简体" w:hint="eastAsia"/>
          <w:sz w:val="32"/>
          <w:szCs w:val="32"/>
        </w:rPr>
        <w:t>项目</w:t>
      </w:r>
    </w:p>
    <w:p w:rsidR="00846A5D" w:rsidRDefault="00AA3552" w:rsidP="00846A5D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AA3552">
        <w:rPr>
          <w:rFonts w:eastAsia="方正仿宋简体" w:hint="eastAsia"/>
          <w:sz w:val="32"/>
          <w:szCs w:val="32"/>
        </w:rPr>
        <w:t>联系人</w:t>
      </w:r>
      <w:r w:rsidR="00846A5D">
        <w:rPr>
          <w:rFonts w:eastAsia="方正仿宋简体" w:hint="eastAsia"/>
          <w:sz w:val="32"/>
          <w:szCs w:val="32"/>
        </w:rPr>
        <w:t>:</w:t>
      </w:r>
      <w:r w:rsidR="003D1307">
        <w:rPr>
          <w:rFonts w:eastAsia="方正仿宋简体" w:hint="eastAsia"/>
          <w:sz w:val="32"/>
          <w:szCs w:val="32"/>
        </w:rPr>
        <w:t>岳燕京</w:t>
      </w:r>
    </w:p>
    <w:p w:rsidR="003D1307" w:rsidRDefault="003D1307" w:rsidP="00846A5D">
      <w:pPr>
        <w:widowControl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电话：</w:t>
      </w:r>
      <w:r w:rsidR="00846A5D" w:rsidRPr="00D11EED">
        <w:rPr>
          <w:rFonts w:eastAsia="方正仿宋简体" w:hint="eastAsia"/>
          <w:sz w:val="32"/>
          <w:szCs w:val="32"/>
        </w:rPr>
        <w:t>（</w:t>
      </w:r>
      <w:r w:rsidR="00846A5D" w:rsidRPr="00D11EED">
        <w:rPr>
          <w:rFonts w:eastAsia="方正仿宋简体" w:hint="eastAsia"/>
          <w:sz w:val="32"/>
          <w:szCs w:val="32"/>
        </w:rPr>
        <w:t>010</w:t>
      </w:r>
      <w:r w:rsidR="00846A5D" w:rsidRPr="00D11EED">
        <w:rPr>
          <w:rFonts w:eastAsia="方正仿宋简体" w:hint="eastAsia"/>
          <w:sz w:val="32"/>
          <w:szCs w:val="32"/>
        </w:rPr>
        <w:t>）</w:t>
      </w:r>
      <w:r w:rsidR="00846A5D">
        <w:rPr>
          <w:rFonts w:eastAsia="方正仿宋简体" w:hint="eastAsia"/>
          <w:sz w:val="32"/>
          <w:szCs w:val="32"/>
        </w:rPr>
        <w:t>84262776</w:t>
      </w:r>
      <w:r w:rsidR="00846A5D">
        <w:rPr>
          <w:rFonts w:eastAsia="方正仿宋简体" w:hint="eastAsia"/>
          <w:sz w:val="32"/>
          <w:szCs w:val="32"/>
        </w:rPr>
        <w:t>、</w:t>
      </w:r>
      <w:r>
        <w:rPr>
          <w:rFonts w:eastAsia="方正仿宋简体" w:hint="eastAsia"/>
          <w:sz w:val="32"/>
          <w:szCs w:val="32"/>
        </w:rPr>
        <w:t>13501062126</w:t>
      </w:r>
    </w:p>
    <w:p w:rsidR="00846A5D" w:rsidRDefault="00A5797F" w:rsidP="00AA3552">
      <w:pPr>
        <w:spacing w:line="600" w:lineRule="exact"/>
        <w:ind w:firstLineChars="200" w:firstLine="640"/>
        <w:jc w:val="left"/>
        <w:rPr>
          <w:rFonts w:eastAsia="方正仿宋简体"/>
          <w:color w:val="000000" w:themeColor="text1"/>
          <w:sz w:val="32"/>
          <w:szCs w:val="32"/>
        </w:rPr>
      </w:pPr>
      <w:r w:rsidRPr="00364A46">
        <w:rPr>
          <w:rFonts w:eastAsia="方正仿宋简体" w:hint="eastAsia"/>
          <w:color w:val="000000" w:themeColor="text1"/>
          <w:sz w:val="32"/>
          <w:szCs w:val="32"/>
        </w:rPr>
        <w:t>4.</w:t>
      </w:r>
      <w:r w:rsidRPr="00364A46">
        <w:rPr>
          <w:rFonts w:eastAsia="方正仿宋简体" w:hint="eastAsia"/>
          <w:color w:val="000000" w:themeColor="text1"/>
          <w:sz w:val="32"/>
          <w:szCs w:val="32"/>
        </w:rPr>
        <w:t>中国煤炭建设协会奖励项目</w:t>
      </w:r>
    </w:p>
    <w:p w:rsidR="00A5797F" w:rsidRPr="00364A46" w:rsidRDefault="00A5797F" w:rsidP="00AA3552">
      <w:pPr>
        <w:spacing w:line="600" w:lineRule="exact"/>
        <w:ind w:firstLineChars="200" w:firstLine="640"/>
        <w:jc w:val="left"/>
        <w:rPr>
          <w:rFonts w:eastAsia="方正仿宋简体"/>
          <w:color w:val="000000" w:themeColor="text1"/>
          <w:sz w:val="32"/>
          <w:szCs w:val="32"/>
        </w:rPr>
      </w:pPr>
      <w:r w:rsidRPr="00364A46">
        <w:rPr>
          <w:rFonts w:eastAsia="方正仿宋简体" w:hint="eastAsia"/>
          <w:color w:val="000000" w:themeColor="text1"/>
          <w:sz w:val="32"/>
          <w:szCs w:val="32"/>
        </w:rPr>
        <w:t>联系人</w:t>
      </w:r>
      <w:r w:rsidR="00846A5D">
        <w:rPr>
          <w:rFonts w:eastAsia="方正仿宋简体" w:hint="eastAsia"/>
          <w:color w:val="000000" w:themeColor="text1"/>
          <w:sz w:val="32"/>
          <w:szCs w:val="32"/>
        </w:rPr>
        <w:t>：</w:t>
      </w:r>
      <w:r w:rsidR="00846A5D">
        <w:rPr>
          <w:rFonts w:eastAsia="方正仿宋简体" w:hint="eastAsia"/>
          <w:sz w:val="32"/>
          <w:szCs w:val="32"/>
        </w:rPr>
        <w:t>徐亮</w:t>
      </w:r>
    </w:p>
    <w:p w:rsidR="00A5797F" w:rsidRPr="00AA3552" w:rsidRDefault="00A5797F" w:rsidP="00AA3552">
      <w:pPr>
        <w:spacing w:line="600" w:lineRule="exact"/>
        <w:ind w:firstLineChars="200" w:firstLine="640"/>
        <w:jc w:val="left"/>
        <w:rPr>
          <w:rFonts w:eastAsia="方正仿宋简体"/>
          <w:color w:val="FF0000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电话：</w:t>
      </w:r>
      <w:r w:rsidR="00846A5D">
        <w:rPr>
          <w:rFonts w:eastAsia="方正仿宋简体" w:hint="eastAsia"/>
          <w:sz w:val="32"/>
          <w:szCs w:val="32"/>
        </w:rPr>
        <w:t>（</w:t>
      </w:r>
      <w:r w:rsidR="00846A5D">
        <w:rPr>
          <w:rFonts w:eastAsia="方正仿宋简体" w:hint="eastAsia"/>
          <w:sz w:val="32"/>
          <w:szCs w:val="32"/>
        </w:rPr>
        <w:t>010</w:t>
      </w:r>
      <w:r w:rsidR="00846A5D">
        <w:rPr>
          <w:rFonts w:eastAsia="方正仿宋简体" w:hint="eastAsia"/>
          <w:sz w:val="32"/>
          <w:szCs w:val="32"/>
        </w:rPr>
        <w:t>）</w:t>
      </w:r>
      <w:r w:rsidR="00EC5B1A">
        <w:rPr>
          <w:rFonts w:eastAsia="方正仿宋简体" w:hint="eastAsia"/>
          <w:sz w:val="32"/>
          <w:szCs w:val="32"/>
        </w:rPr>
        <w:t>64463720</w:t>
      </w:r>
      <w:r w:rsidR="00846A5D">
        <w:rPr>
          <w:rFonts w:eastAsia="方正仿宋简体" w:hint="eastAsia"/>
          <w:sz w:val="32"/>
          <w:szCs w:val="32"/>
        </w:rPr>
        <w:t>、</w:t>
      </w:r>
      <w:r w:rsidR="00846A5D">
        <w:rPr>
          <w:rFonts w:eastAsia="方正仿宋简体" w:hint="eastAsia"/>
          <w:sz w:val="32"/>
          <w:szCs w:val="32"/>
        </w:rPr>
        <w:t>18910968213</w:t>
      </w:r>
    </w:p>
    <w:p w:rsidR="00AA3552" w:rsidRPr="00AA3552" w:rsidRDefault="00AA3552" w:rsidP="001263E4">
      <w:pPr>
        <w:widowControl/>
        <w:ind w:firstLine="630"/>
        <w:jc w:val="left"/>
        <w:rPr>
          <w:rFonts w:eastAsia="黑体"/>
          <w:sz w:val="32"/>
          <w:szCs w:val="32"/>
        </w:rPr>
      </w:pPr>
    </w:p>
    <w:p w:rsidR="004204D8" w:rsidRDefault="001263E4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  <w:r w:rsidRPr="00D11EED">
        <w:rPr>
          <w:rFonts w:eastAsia="方正仿宋简体" w:hint="eastAsia"/>
          <w:sz w:val="32"/>
          <w:szCs w:val="32"/>
        </w:rPr>
        <w:t>附：会议回执</w:t>
      </w:r>
      <w:r w:rsidR="00E95E2E">
        <w:rPr>
          <w:rFonts w:eastAsia="方正仿宋简体" w:hint="eastAsia"/>
          <w:sz w:val="32"/>
          <w:szCs w:val="32"/>
        </w:rPr>
        <w:t>表</w:t>
      </w:r>
    </w:p>
    <w:p w:rsidR="00CF4ED1" w:rsidRDefault="00CF4ED1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</w:p>
    <w:p w:rsidR="00CF4ED1" w:rsidRDefault="00CF4ED1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</w:p>
    <w:p w:rsidR="00CF4ED1" w:rsidRDefault="00CF4ED1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</w:p>
    <w:p w:rsidR="00CF4ED1" w:rsidRDefault="00CF4ED1" w:rsidP="00CF4ED1">
      <w:pPr>
        <w:widowControl/>
        <w:ind w:firstLine="630"/>
        <w:jc w:val="righ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2016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10</w:t>
      </w:r>
      <w:r>
        <w:rPr>
          <w:rFonts w:eastAsia="方正仿宋简体" w:hint="eastAsia"/>
          <w:sz w:val="32"/>
          <w:szCs w:val="32"/>
        </w:rPr>
        <w:t>月</w:t>
      </w:r>
      <w:r w:rsidR="00DD4520">
        <w:rPr>
          <w:rFonts w:eastAsia="方正仿宋简体" w:hint="eastAsia"/>
          <w:sz w:val="32"/>
          <w:szCs w:val="32"/>
        </w:rPr>
        <w:t>31</w:t>
      </w:r>
      <w:r>
        <w:rPr>
          <w:rFonts w:eastAsia="方正仿宋简体" w:hint="eastAsia"/>
          <w:sz w:val="32"/>
          <w:szCs w:val="32"/>
        </w:rPr>
        <w:t>日</w:t>
      </w:r>
    </w:p>
    <w:p w:rsidR="00CF4ED1" w:rsidRDefault="00CF4ED1" w:rsidP="001263E4">
      <w:pPr>
        <w:widowControl/>
        <w:ind w:firstLine="630"/>
        <w:jc w:val="left"/>
        <w:rPr>
          <w:rFonts w:eastAsia="方正仿宋简体"/>
          <w:sz w:val="32"/>
          <w:szCs w:val="32"/>
        </w:rPr>
      </w:pPr>
    </w:p>
    <w:p w:rsidR="00CF4ED1" w:rsidRDefault="00CF4ED1" w:rsidP="001263E4">
      <w:pPr>
        <w:widowControl/>
        <w:ind w:firstLine="630"/>
        <w:jc w:val="left"/>
        <w:rPr>
          <w:rFonts w:eastAsia="方正仿宋简体"/>
          <w:sz w:val="32"/>
          <w:szCs w:val="32"/>
        </w:rPr>
        <w:sectPr w:rsidR="00CF4ED1" w:rsidSect="00D521A1">
          <w:footerReference w:type="even" r:id="rId8"/>
          <w:footerReference w:type="default" r:id="rId9"/>
          <w:pgSz w:w="11906" w:h="16838"/>
          <w:pgMar w:top="1440" w:right="1644" w:bottom="1134" w:left="1644" w:header="851" w:footer="992" w:gutter="0"/>
          <w:cols w:space="425"/>
          <w:docGrid w:type="linesAndChars" w:linePitch="312"/>
        </w:sectPr>
      </w:pPr>
    </w:p>
    <w:p w:rsidR="004204D8" w:rsidRPr="00B90FFB" w:rsidRDefault="004204D8" w:rsidP="00DD10BD">
      <w:pPr>
        <w:spacing w:afterLines="100" w:line="480" w:lineRule="exact"/>
        <w:rPr>
          <w:rFonts w:ascii="黑体" w:eastAsia="黑体" w:hAnsi="黑体"/>
          <w:sz w:val="30"/>
          <w:szCs w:val="30"/>
        </w:rPr>
      </w:pPr>
      <w:r w:rsidRPr="00B90FFB">
        <w:rPr>
          <w:rFonts w:ascii="黑体" w:eastAsia="黑体" w:hAnsi="黑体" w:cs="黑体" w:hint="eastAsia"/>
          <w:sz w:val="30"/>
          <w:szCs w:val="30"/>
        </w:rPr>
        <w:lastRenderedPageBreak/>
        <w:t>附件：</w:t>
      </w:r>
    </w:p>
    <w:p w:rsidR="004204D8" w:rsidRPr="006113EE" w:rsidRDefault="004204D8" w:rsidP="00DD10BD">
      <w:pPr>
        <w:spacing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6113EE">
        <w:rPr>
          <w:rFonts w:ascii="方正小标宋简体" w:eastAsia="方正小标宋简体" w:cs="方正小标宋简体" w:hint="eastAsia"/>
          <w:sz w:val="44"/>
          <w:szCs w:val="44"/>
        </w:rPr>
        <w:t>会议回执表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"/>
        <w:gridCol w:w="1700"/>
        <w:gridCol w:w="3513"/>
        <w:gridCol w:w="2409"/>
        <w:gridCol w:w="2268"/>
        <w:gridCol w:w="3458"/>
      </w:tblGrid>
      <w:tr w:rsidR="00045CA0" w:rsidRPr="00C113E6" w:rsidTr="00045CA0">
        <w:trPr>
          <w:trHeight w:val="570"/>
          <w:jc w:val="center"/>
        </w:trPr>
        <w:tc>
          <w:tcPr>
            <w:tcW w:w="391" w:type="pct"/>
            <w:vAlign w:val="center"/>
          </w:tcPr>
          <w:p w:rsidR="00045CA0" w:rsidRPr="004758A9" w:rsidRDefault="00045CA0" w:rsidP="00D462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58A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87" w:type="pct"/>
            <w:vAlign w:val="center"/>
          </w:tcPr>
          <w:p w:rsidR="00045CA0" w:rsidRPr="004758A9" w:rsidRDefault="00045CA0" w:rsidP="00D462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58A9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1213" w:type="pct"/>
            <w:vAlign w:val="center"/>
          </w:tcPr>
          <w:p w:rsidR="00045CA0" w:rsidRPr="004758A9" w:rsidRDefault="00045CA0" w:rsidP="00D462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58A9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832" w:type="pct"/>
            <w:vAlign w:val="center"/>
          </w:tcPr>
          <w:p w:rsidR="00045CA0" w:rsidRPr="004758A9" w:rsidRDefault="00045CA0" w:rsidP="00D462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58A9"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783" w:type="pct"/>
            <w:vAlign w:val="center"/>
          </w:tcPr>
          <w:p w:rsidR="00045CA0" w:rsidRPr="004758A9" w:rsidRDefault="00045CA0" w:rsidP="00D462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58A9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194" w:type="pct"/>
          </w:tcPr>
          <w:p w:rsidR="00045CA0" w:rsidRPr="004758A9" w:rsidRDefault="00045CA0" w:rsidP="00045C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煤炭工业技术委员会/中国煤炭学会会议代表</w:t>
            </w:r>
          </w:p>
        </w:tc>
      </w:tr>
      <w:tr w:rsidR="00045CA0" w:rsidRPr="00C113E6" w:rsidTr="00045CA0">
        <w:trPr>
          <w:trHeight w:val="251"/>
          <w:jc w:val="center"/>
        </w:trPr>
        <w:tc>
          <w:tcPr>
            <w:tcW w:w="391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 w:cs="新宋体-18030"/>
                <w:sz w:val="30"/>
                <w:szCs w:val="30"/>
              </w:rPr>
            </w:pPr>
            <w:r w:rsidRPr="00C77266">
              <w:rPr>
                <w:rFonts w:ascii="新宋体-18030" w:eastAsia="仿宋" w:hAnsi="新宋体-18030" w:cs="新宋体-18030"/>
                <w:sz w:val="30"/>
                <w:szCs w:val="30"/>
              </w:rPr>
              <w:t>1</w:t>
            </w:r>
          </w:p>
        </w:tc>
        <w:tc>
          <w:tcPr>
            <w:tcW w:w="587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8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94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CA0" w:rsidRPr="00C113E6" w:rsidTr="00045CA0">
        <w:trPr>
          <w:trHeight w:val="375"/>
          <w:jc w:val="center"/>
        </w:trPr>
        <w:tc>
          <w:tcPr>
            <w:tcW w:w="391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 w:cs="新宋体-18030"/>
                <w:sz w:val="30"/>
                <w:szCs w:val="30"/>
              </w:rPr>
            </w:pPr>
            <w:r w:rsidRPr="00C77266">
              <w:rPr>
                <w:rFonts w:ascii="新宋体-18030" w:eastAsia="仿宋" w:hAnsi="新宋体-18030" w:cs="新宋体-18030"/>
                <w:sz w:val="30"/>
                <w:szCs w:val="30"/>
              </w:rPr>
              <w:t>2</w:t>
            </w:r>
          </w:p>
        </w:tc>
        <w:tc>
          <w:tcPr>
            <w:tcW w:w="587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8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94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CA0" w:rsidRPr="00C113E6" w:rsidTr="00045CA0">
        <w:trPr>
          <w:trHeight w:val="375"/>
          <w:jc w:val="center"/>
        </w:trPr>
        <w:tc>
          <w:tcPr>
            <w:tcW w:w="391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 w:cs="新宋体-18030"/>
                <w:sz w:val="30"/>
                <w:szCs w:val="30"/>
              </w:rPr>
            </w:pPr>
            <w:r w:rsidRPr="00C77266">
              <w:rPr>
                <w:rFonts w:ascii="新宋体-18030" w:eastAsia="仿宋" w:hAnsi="新宋体-18030" w:cs="新宋体-18030"/>
                <w:sz w:val="30"/>
                <w:szCs w:val="30"/>
              </w:rPr>
              <w:t>3</w:t>
            </w:r>
          </w:p>
        </w:tc>
        <w:tc>
          <w:tcPr>
            <w:tcW w:w="587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8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94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CA0" w:rsidRPr="00C113E6" w:rsidTr="00045CA0">
        <w:trPr>
          <w:trHeight w:val="375"/>
          <w:jc w:val="center"/>
        </w:trPr>
        <w:tc>
          <w:tcPr>
            <w:tcW w:w="391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 w:cs="新宋体-18030"/>
                <w:sz w:val="30"/>
                <w:szCs w:val="30"/>
              </w:rPr>
            </w:pPr>
            <w:r w:rsidRPr="00C77266">
              <w:rPr>
                <w:rFonts w:ascii="新宋体-18030" w:eastAsia="仿宋" w:hAnsi="新宋体-18030" w:cs="新宋体-18030"/>
                <w:sz w:val="30"/>
                <w:szCs w:val="30"/>
              </w:rPr>
              <w:t>4</w:t>
            </w:r>
          </w:p>
        </w:tc>
        <w:tc>
          <w:tcPr>
            <w:tcW w:w="587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8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94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CA0" w:rsidRPr="00C113E6" w:rsidTr="00045CA0">
        <w:trPr>
          <w:trHeight w:val="375"/>
          <w:jc w:val="center"/>
        </w:trPr>
        <w:tc>
          <w:tcPr>
            <w:tcW w:w="391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 w:cs="新宋体-18030"/>
                <w:sz w:val="30"/>
                <w:szCs w:val="30"/>
              </w:rPr>
            </w:pPr>
            <w:r w:rsidRPr="00C77266">
              <w:rPr>
                <w:rFonts w:ascii="新宋体-18030" w:eastAsia="仿宋" w:hAnsi="新宋体-18030" w:cs="新宋体-18030" w:hint="eastAsia"/>
                <w:sz w:val="30"/>
                <w:szCs w:val="30"/>
              </w:rPr>
              <w:t>5</w:t>
            </w:r>
          </w:p>
        </w:tc>
        <w:tc>
          <w:tcPr>
            <w:tcW w:w="587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8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94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CA0" w:rsidRPr="00C113E6" w:rsidTr="00045CA0">
        <w:trPr>
          <w:trHeight w:val="375"/>
          <w:jc w:val="center"/>
        </w:trPr>
        <w:tc>
          <w:tcPr>
            <w:tcW w:w="391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 w:cs="新宋体-18030"/>
                <w:sz w:val="30"/>
                <w:szCs w:val="30"/>
              </w:rPr>
            </w:pPr>
            <w:r w:rsidRPr="00C77266">
              <w:rPr>
                <w:rFonts w:ascii="新宋体-18030" w:eastAsia="仿宋" w:hAnsi="新宋体-18030" w:cs="新宋体-18030" w:hint="eastAsia"/>
                <w:sz w:val="30"/>
                <w:szCs w:val="30"/>
              </w:rPr>
              <w:t>6</w:t>
            </w:r>
          </w:p>
        </w:tc>
        <w:tc>
          <w:tcPr>
            <w:tcW w:w="587" w:type="pct"/>
            <w:vAlign w:val="center"/>
          </w:tcPr>
          <w:p w:rsidR="00045CA0" w:rsidRPr="00C113E6" w:rsidRDefault="00045CA0" w:rsidP="00D462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83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94" w:type="pct"/>
          </w:tcPr>
          <w:p w:rsidR="00045CA0" w:rsidRPr="00C113E6" w:rsidRDefault="00045CA0" w:rsidP="00D462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5D12" w:rsidRPr="00C113E6" w:rsidTr="00665D12">
        <w:trPr>
          <w:trHeight w:val="375"/>
          <w:jc w:val="center"/>
        </w:trPr>
        <w:tc>
          <w:tcPr>
            <w:tcW w:w="391" w:type="pct"/>
            <w:vAlign w:val="center"/>
          </w:tcPr>
          <w:p w:rsidR="00665D12" w:rsidRPr="00C77266" w:rsidRDefault="00665D12" w:rsidP="00D462C2">
            <w:pPr>
              <w:jc w:val="center"/>
              <w:rPr>
                <w:rFonts w:ascii="新宋体-18030" w:eastAsia="仿宋" w:hAnsi="新宋体-18030" w:cs="新宋体-18030"/>
                <w:sz w:val="30"/>
                <w:szCs w:val="30"/>
              </w:rPr>
            </w:pPr>
            <w:r>
              <w:rPr>
                <w:rFonts w:ascii="新宋体-18030" w:eastAsia="仿宋" w:hAnsi="新宋体-18030" w:cs="新宋体-18030" w:hint="eastAsia"/>
                <w:sz w:val="30"/>
                <w:szCs w:val="30"/>
              </w:rPr>
              <w:t>备注</w:t>
            </w:r>
          </w:p>
        </w:tc>
        <w:tc>
          <w:tcPr>
            <w:tcW w:w="4609" w:type="pct"/>
            <w:gridSpan w:val="5"/>
            <w:vAlign w:val="center"/>
          </w:tcPr>
          <w:p w:rsidR="009C5214" w:rsidRPr="00C113E6" w:rsidRDefault="009C5214" w:rsidP="00D462C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住房要求：        套间      单间     标间</w:t>
            </w:r>
          </w:p>
        </w:tc>
      </w:tr>
    </w:tbl>
    <w:p w:rsidR="006373A5" w:rsidRPr="00325B66" w:rsidRDefault="004204D8" w:rsidP="006373A5">
      <w:pPr>
        <w:spacing w:line="560" w:lineRule="exact"/>
        <w:ind w:firstLineChars="300" w:firstLine="900"/>
        <w:rPr>
          <w:rFonts w:eastAsia="黑体"/>
          <w:sz w:val="32"/>
          <w:szCs w:val="32"/>
        </w:rPr>
      </w:pPr>
      <w:r w:rsidRPr="00325B66">
        <w:rPr>
          <w:rFonts w:eastAsia="仿宋_GB2312"/>
          <w:sz w:val="30"/>
          <w:szCs w:val="30"/>
        </w:rPr>
        <w:t>请于</w:t>
      </w:r>
      <w:r w:rsidRPr="00325B66">
        <w:rPr>
          <w:rFonts w:eastAsia="仿宋_GB2312"/>
          <w:sz w:val="30"/>
          <w:szCs w:val="30"/>
        </w:rPr>
        <w:t>11</w:t>
      </w:r>
      <w:r w:rsidRPr="00325B66">
        <w:rPr>
          <w:rFonts w:eastAsia="仿宋_GB2312"/>
          <w:sz w:val="30"/>
          <w:szCs w:val="30"/>
        </w:rPr>
        <w:t>月</w:t>
      </w:r>
      <w:r w:rsidR="00FC6805" w:rsidRPr="00325B66">
        <w:rPr>
          <w:rFonts w:eastAsia="仿宋_GB2312"/>
          <w:sz w:val="30"/>
          <w:szCs w:val="30"/>
        </w:rPr>
        <w:t>18</w:t>
      </w:r>
      <w:r w:rsidRPr="00325B66">
        <w:rPr>
          <w:rFonts w:eastAsia="仿宋_GB2312"/>
          <w:sz w:val="30"/>
          <w:szCs w:val="30"/>
        </w:rPr>
        <w:t>日反馈传真或发送邮件。回执表可登录国家煤炭工业网（</w:t>
      </w:r>
      <w:r w:rsidRPr="00325B66">
        <w:rPr>
          <w:rFonts w:eastAsia="仿宋_GB2312"/>
          <w:sz w:val="30"/>
          <w:szCs w:val="30"/>
        </w:rPr>
        <w:t>www.coalchina.org.cn</w:t>
      </w:r>
      <w:r w:rsidRPr="00325B66">
        <w:rPr>
          <w:rFonts w:eastAsia="仿宋_GB2312"/>
          <w:sz w:val="30"/>
          <w:szCs w:val="30"/>
        </w:rPr>
        <w:t>）</w:t>
      </w:r>
      <w:r w:rsidR="00665D12" w:rsidRPr="00325B66">
        <w:rPr>
          <w:rFonts w:eastAsia="仿宋_GB2312"/>
          <w:sz w:val="30"/>
          <w:szCs w:val="30"/>
        </w:rPr>
        <w:t>、中国煤炭学会网站（</w:t>
      </w:r>
      <w:r w:rsidR="00665D12" w:rsidRPr="00325B66">
        <w:rPr>
          <w:rFonts w:eastAsia="方正仿宋简体"/>
          <w:sz w:val="32"/>
          <w:szCs w:val="32"/>
        </w:rPr>
        <w:t>www.chinacs.org.cn</w:t>
      </w:r>
      <w:r w:rsidR="00665D12" w:rsidRPr="00325B66">
        <w:rPr>
          <w:rFonts w:eastAsia="仿宋_GB2312"/>
          <w:sz w:val="30"/>
          <w:szCs w:val="30"/>
        </w:rPr>
        <w:t>）</w:t>
      </w:r>
      <w:r w:rsidRPr="00325B66">
        <w:rPr>
          <w:rFonts w:eastAsia="仿宋_GB2312"/>
          <w:sz w:val="30"/>
          <w:szCs w:val="30"/>
        </w:rPr>
        <w:t>下载。</w:t>
      </w:r>
    </w:p>
    <w:sectPr w:rsidR="006373A5" w:rsidRPr="00325B66" w:rsidSect="006373A5">
      <w:pgSz w:w="16838" w:h="11906" w:orient="landscape"/>
      <w:pgMar w:top="1644" w:right="1440" w:bottom="164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11" w:rsidRDefault="00204111">
      <w:r>
        <w:separator/>
      </w:r>
    </w:p>
  </w:endnote>
  <w:endnote w:type="continuationSeparator" w:id="1">
    <w:p w:rsidR="00204111" w:rsidRDefault="0020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18030">
    <w:panose1 w:val="02010609060101010101"/>
    <w:charset w:val="86"/>
    <w:family w:val="modern"/>
    <w:pitch w:val="fixed"/>
    <w:sig w:usb0="800022A7" w:usb1="880F3C78" w:usb2="000A005E" w:usb3="00000000" w:csb0="00040001" w:csb1="00000000"/>
  </w:font>
  <w:font w:name="新宋体-18030">
    <w:panose1 w:val="02010609060101010101"/>
    <w:charset w:val="86"/>
    <w:family w:val="modern"/>
    <w:pitch w:val="fixed"/>
    <w:sig w:usb0="800022A7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90" w:rsidRDefault="008775DD" w:rsidP="004943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78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7890" w:rsidRDefault="005E78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90" w:rsidRPr="00FC12FE" w:rsidRDefault="005E7890" w:rsidP="004943BE">
    <w:pPr>
      <w:pStyle w:val="a7"/>
      <w:framePr w:wrap="around" w:vAnchor="text" w:hAnchor="margin" w:xAlign="center" w:y="1"/>
      <w:rPr>
        <w:rStyle w:val="a8"/>
        <w:rFonts w:ascii="宋体-18030" w:eastAsia="宋体-18030" w:hAnsi="宋体-18030" w:cs="宋体-18030"/>
        <w:sz w:val="24"/>
        <w:szCs w:val="24"/>
      </w:rPr>
    </w:pPr>
    <w:r>
      <w:rPr>
        <w:rStyle w:val="a8"/>
        <w:rFonts w:ascii="宋体-18030" w:eastAsia="宋体-18030" w:hAnsi="宋体-18030" w:cs="宋体-18030" w:hint="eastAsia"/>
        <w:sz w:val="24"/>
        <w:szCs w:val="24"/>
      </w:rPr>
      <w:t xml:space="preserve">— </w:t>
    </w:r>
    <w:r w:rsidR="008775DD" w:rsidRPr="00FC12FE">
      <w:rPr>
        <w:rStyle w:val="a8"/>
        <w:rFonts w:ascii="宋体-18030" w:eastAsia="宋体-18030" w:hAnsi="宋体-18030" w:cs="宋体-18030"/>
        <w:sz w:val="24"/>
        <w:szCs w:val="24"/>
      </w:rPr>
      <w:fldChar w:fldCharType="begin"/>
    </w:r>
    <w:r w:rsidRPr="00FC12FE">
      <w:rPr>
        <w:rStyle w:val="a8"/>
        <w:rFonts w:ascii="宋体-18030" w:eastAsia="宋体-18030" w:hAnsi="宋体-18030" w:cs="宋体-18030"/>
        <w:sz w:val="24"/>
        <w:szCs w:val="24"/>
      </w:rPr>
      <w:instrText xml:space="preserve">PAGE  </w:instrText>
    </w:r>
    <w:r w:rsidR="008775DD" w:rsidRPr="00FC12FE">
      <w:rPr>
        <w:rStyle w:val="a8"/>
        <w:rFonts w:ascii="宋体-18030" w:eastAsia="宋体-18030" w:hAnsi="宋体-18030" w:cs="宋体-18030"/>
        <w:sz w:val="24"/>
        <w:szCs w:val="24"/>
      </w:rPr>
      <w:fldChar w:fldCharType="separate"/>
    </w:r>
    <w:r w:rsidR="00DD4520">
      <w:rPr>
        <w:rStyle w:val="a8"/>
        <w:rFonts w:ascii="宋体-18030" w:eastAsia="宋体-18030" w:hAnsi="宋体-18030" w:cs="宋体-18030"/>
        <w:noProof/>
        <w:sz w:val="24"/>
        <w:szCs w:val="24"/>
      </w:rPr>
      <w:t>5</w:t>
    </w:r>
    <w:r w:rsidR="008775DD" w:rsidRPr="00FC12FE">
      <w:rPr>
        <w:rStyle w:val="a8"/>
        <w:rFonts w:ascii="宋体-18030" w:eastAsia="宋体-18030" w:hAnsi="宋体-18030" w:cs="宋体-18030"/>
        <w:sz w:val="24"/>
        <w:szCs w:val="24"/>
      </w:rPr>
      <w:fldChar w:fldCharType="end"/>
    </w:r>
    <w:r>
      <w:rPr>
        <w:rStyle w:val="a8"/>
        <w:rFonts w:ascii="宋体-18030" w:eastAsia="宋体-18030" w:hAnsi="宋体-18030" w:cs="宋体-18030" w:hint="eastAsia"/>
        <w:sz w:val="24"/>
        <w:szCs w:val="24"/>
      </w:rPr>
      <w:t xml:space="preserve"> —</w:t>
    </w:r>
  </w:p>
  <w:p w:rsidR="005E7890" w:rsidRDefault="005E78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11" w:rsidRDefault="00204111">
      <w:r>
        <w:separator/>
      </w:r>
    </w:p>
  </w:footnote>
  <w:footnote w:type="continuationSeparator" w:id="1">
    <w:p w:rsidR="00204111" w:rsidRDefault="00204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7DE"/>
    <w:multiLevelType w:val="hybridMultilevel"/>
    <w:tmpl w:val="96920660"/>
    <w:lvl w:ilvl="0" w:tplc="498E5C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7F23AF"/>
    <w:multiLevelType w:val="hybridMultilevel"/>
    <w:tmpl w:val="3A44D5D2"/>
    <w:lvl w:ilvl="0" w:tplc="2D3CE728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8C503D60">
      <w:start w:val="1"/>
      <w:numFmt w:val="decimal"/>
      <w:lvlText w:val="%2、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">
    <w:nsid w:val="264C7833"/>
    <w:multiLevelType w:val="hybridMultilevel"/>
    <w:tmpl w:val="DB2A80A6"/>
    <w:lvl w:ilvl="0" w:tplc="5FDE40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9B12EE8"/>
    <w:multiLevelType w:val="hybridMultilevel"/>
    <w:tmpl w:val="B504ED3C"/>
    <w:lvl w:ilvl="0" w:tplc="AB8E0448">
      <w:start w:val="2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ascii="Arial" w:eastAsia="宋体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35AA0A26"/>
    <w:multiLevelType w:val="hybridMultilevel"/>
    <w:tmpl w:val="8D4404E2"/>
    <w:lvl w:ilvl="0" w:tplc="08169BC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139073A"/>
    <w:multiLevelType w:val="hybridMultilevel"/>
    <w:tmpl w:val="1BE68BC8"/>
    <w:lvl w:ilvl="0" w:tplc="99BA0BFC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6D702B49"/>
    <w:multiLevelType w:val="hybridMultilevel"/>
    <w:tmpl w:val="1A10393E"/>
    <w:lvl w:ilvl="0" w:tplc="F61C2B5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18A"/>
    <w:rsid w:val="00000EDD"/>
    <w:rsid w:val="000033CE"/>
    <w:rsid w:val="00005915"/>
    <w:rsid w:val="00006A03"/>
    <w:rsid w:val="000220C1"/>
    <w:rsid w:val="00022EC3"/>
    <w:rsid w:val="00022FA5"/>
    <w:rsid w:val="00023B9A"/>
    <w:rsid w:val="00035152"/>
    <w:rsid w:val="0004179B"/>
    <w:rsid w:val="000448EA"/>
    <w:rsid w:val="00045CA0"/>
    <w:rsid w:val="00056484"/>
    <w:rsid w:val="00056610"/>
    <w:rsid w:val="000631CE"/>
    <w:rsid w:val="0006459A"/>
    <w:rsid w:val="00067FCB"/>
    <w:rsid w:val="000712D0"/>
    <w:rsid w:val="0007456C"/>
    <w:rsid w:val="00091366"/>
    <w:rsid w:val="0009370C"/>
    <w:rsid w:val="00094BB3"/>
    <w:rsid w:val="00097D75"/>
    <w:rsid w:val="000A138C"/>
    <w:rsid w:val="000A21F3"/>
    <w:rsid w:val="000C285E"/>
    <w:rsid w:val="000C6D72"/>
    <w:rsid w:val="000D35E4"/>
    <w:rsid w:val="000D7FC0"/>
    <w:rsid w:val="000E6C86"/>
    <w:rsid w:val="000F118A"/>
    <w:rsid w:val="0010721B"/>
    <w:rsid w:val="00110C6F"/>
    <w:rsid w:val="00120FB3"/>
    <w:rsid w:val="0012491C"/>
    <w:rsid w:val="0012566D"/>
    <w:rsid w:val="001263E4"/>
    <w:rsid w:val="00127944"/>
    <w:rsid w:val="00131446"/>
    <w:rsid w:val="00132FC2"/>
    <w:rsid w:val="00133482"/>
    <w:rsid w:val="00133589"/>
    <w:rsid w:val="00135481"/>
    <w:rsid w:val="00146385"/>
    <w:rsid w:val="00151248"/>
    <w:rsid w:val="00162719"/>
    <w:rsid w:val="001644E9"/>
    <w:rsid w:val="00166D46"/>
    <w:rsid w:val="00170EDD"/>
    <w:rsid w:val="00172F4B"/>
    <w:rsid w:val="00176565"/>
    <w:rsid w:val="00180456"/>
    <w:rsid w:val="00182ADA"/>
    <w:rsid w:val="00193946"/>
    <w:rsid w:val="001B13C0"/>
    <w:rsid w:val="001B49DD"/>
    <w:rsid w:val="001B7D8F"/>
    <w:rsid w:val="001C2269"/>
    <w:rsid w:val="001E03CE"/>
    <w:rsid w:val="001E0C53"/>
    <w:rsid w:val="001E4C13"/>
    <w:rsid w:val="001F4EEE"/>
    <w:rsid w:val="00203B3B"/>
    <w:rsid w:val="00203D3B"/>
    <w:rsid w:val="00204111"/>
    <w:rsid w:val="00204195"/>
    <w:rsid w:val="00215D43"/>
    <w:rsid w:val="00216237"/>
    <w:rsid w:val="00223350"/>
    <w:rsid w:val="00223999"/>
    <w:rsid w:val="00230F44"/>
    <w:rsid w:val="002335F7"/>
    <w:rsid w:val="00236AD2"/>
    <w:rsid w:val="00237D7B"/>
    <w:rsid w:val="00261A50"/>
    <w:rsid w:val="00267968"/>
    <w:rsid w:val="002775EC"/>
    <w:rsid w:val="00285DD9"/>
    <w:rsid w:val="0029321E"/>
    <w:rsid w:val="002A11FB"/>
    <w:rsid w:val="002B5055"/>
    <w:rsid w:val="002B7CF4"/>
    <w:rsid w:val="002C0875"/>
    <w:rsid w:val="002C2AAB"/>
    <w:rsid w:val="002C4A8F"/>
    <w:rsid w:val="002D0FAC"/>
    <w:rsid w:val="002E3410"/>
    <w:rsid w:val="002E43F1"/>
    <w:rsid w:val="002E58B7"/>
    <w:rsid w:val="002F440A"/>
    <w:rsid w:val="003066CE"/>
    <w:rsid w:val="003147EB"/>
    <w:rsid w:val="00323FFE"/>
    <w:rsid w:val="00325B66"/>
    <w:rsid w:val="00327818"/>
    <w:rsid w:val="00344E4A"/>
    <w:rsid w:val="00352921"/>
    <w:rsid w:val="0036488D"/>
    <w:rsid w:val="00364A46"/>
    <w:rsid w:val="003652D0"/>
    <w:rsid w:val="00373099"/>
    <w:rsid w:val="00374B46"/>
    <w:rsid w:val="00383B8D"/>
    <w:rsid w:val="0038586A"/>
    <w:rsid w:val="0039751C"/>
    <w:rsid w:val="003A2C99"/>
    <w:rsid w:val="003B085A"/>
    <w:rsid w:val="003B6D68"/>
    <w:rsid w:val="003C30DD"/>
    <w:rsid w:val="003D1307"/>
    <w:rsid w:val="003D1C25"/>
    <w:rsid w:val="003D4FEC"/>
    <w:rsid w:val="003E3C0B"/>
    <w:rsid w:val="003E4299"/>
    <w:rsid w:val="003F0383"/>
    <w:rsid w:val="003F0F08"/>
    <w:rsid w:val="003F11A0"/>
    <w:rsid w:val="00401B3C"/>
    <w:rsid w:val="00412B75"/>
    <w:rsid w:val="004204D8"/>
    <w:rsid w:val="004210CA"/>
    <w:rsid w:val="004233BC"/>
    <w:rsid w:val="00425500"/>
    <w:rsid w:val="004275BE"/>
    <w:rsid w:val="0043109A"/>
    <w:rsid w:val="0043196C"/>
    <w:rsid w:val="00431E37"/>
    <w:rsid w:val="004369B6"/>
    <w:rsid w:val="004469FE"/>
    <w:rsid w:val="0045019D"/>
    <w:rsid w:val="00450D9F"/>
    <w:rsid w:val="00463781"/>
    <w:rsid w:val="0046390E"/>
    <w:rsid w:val="00473D78"/>
    <w:rsid w:val="00476ECE"/>
    <w:rsid w:val="00492A3A"/>
    <w:rsid w:val="004932E0"/>
    <w:rsid w:val="00494270"/>
    <w:rsid w:val="004943BE"/>
    <w:rsid w:val="00496845"/>
    <w:rsid w:val="004B441B"/>
    <w:rsid w:val="004B46DA"/>
    <w:rsid w:val="004B61EA"/>
    <w:rsid w:val="004C7893"/>
    <w:rsid w:val="004C7E74"/>
    <w:rsid w:val="004D355B"/>
    <w:rsid w:val="004D3D2E"/>
    <w:rsid w:val="004D5FB5"/>
    <w:rsid w:val="004D79C9"/>
    <w:rsid w:val="004E21A4"/>
    <w:rsid w:val="004F4331"/>
    <w:rsid w:val="00500559"/>
    <w:rsid w:val="00505687"/>
    <w:rsid w:val="005129F4"/>
    <w:rsid w:val="0051576D"/>
    <w:rsid w:val="00521B19"/>
    <w:rsid w:val="00521D57"/>
    <w:rsid w:val="005275BE"/>
    <w:rsid w:val="00532AAD"/>
    <w:rsid w:val="00537175"/>
    <w:rsid w:val="00542211"/>
    <w:rsid w:val="00545B83"/>
    <w:rsid w:val="0055426A"/>
    <w:rsid w:val="00556311"/>
    <w:rsid w:val="00560170"/>
    <w:rsid w:val="00560B2F"/>
    <w:rsid w:val="00561F5C"/>
    <w:rsid w:val="00562CF2"/>
    <w:rsid w:val="0057192A"/>
    <w:rsid w:val="005766B5"/>
    <w:rsid w:val="00576925"/>
    <w:rsid w:val="005B1B03"/>
    <w:rsid w:val="005B5BAF"/>
    <w:rsid w:val="005B5BE2"/>
    <w:rsid w:val="005B7EC8"/>
    <w:rsid w:val="005C6D3C"/>
    <w:rsid w:val="005E49D7"/>
    <w:rsid w:val="005E4DD0"/>
    <w:rsid w:val="005E7890"/>
    <w:rsid w:val="005F07F2"/>
    <w:rsid w:val="005F5322"/>
    <w:rsid w:val="0060042A"/>
    <w:rsid w:val="006007BD"/>
    <w:rsid w:val="006058BF"/>
    <w:rsid w:val="00612191"/>
    <w:rsid w:val="00612A9E"/>
    <w:rsid w:val="006139DD"/>
    <w:rsid w:val="0061575C"/>
    <w:rsid w:val="00615887"/>
    <w:rsid w:val="00617BA6"/>
    <w:rsid w:val="00621A39"/>
    <w:rsid w:val="0062449C"/>
    <w:rsid w:val="00631956"/>
    <w:rsid w:val="006373A5"/>
    <w:rsid w:val="00643373"/>
    <w:rsid w:val="00647A93"/>
    <w:rsid w:val="00654A6F"/>
    <w:rsid w:val="00655A88"/>
    <w:rsid w:val="00664E1A"/>
    <w:rsid w:val="00665D12"/>
    <w:rsid w:val="00672D93"/>
    <w:rsid w:val="00674858"/>
    <w:rsid w:val="00675A8F"/>
    <w:rsid w:val="00690CB1"/>
    <w:rsid w:val="006A41E0"/>
    <w:rsid w:val="006B285A"/>
    <w:rsid w:val="006C1052"/>
    <w:rsid w:val="006C5ACA"/>
    <w:rsid w:val="006D1FB2"/>
    <w:rsid w:val="006D274B"/>
    <w:rsid w:val="006E033D"/>
    <w:rsid w:val="006F04FF"/>
    <w:rsid w:val="00700BB3"/>
    <w:rsid w:val="00702EAD"/>
    <w:rsid w:val="00703736"/>
    <w:rsid w:val="00713938"/>
    <w:rsid w:val="00713D14"/>
    <w:rsid w:val="00727418"/>
    <w:rsid w:val="00727E45"/>
    <w:rsid w:val="00735D21"/>
    <w:rsid w:val="0073682D"/>
    <w:rsid w:val="00741886"/>
    <w:rsid w:val="00761CCF"/>
    <w:rsid w:val="007766D6"/>
    <w:rsid w:val="007768A1"/>
    <w:rsid w:val="00780C45"/>
    <w:rsid w:val="00792374"/>
    <w:rsid w:val="007A3210"/>
    <w:rsid w:val="007A36DA"/>
    <w:rsid w:val="007A4195"/>
    <w:rsid w:val="007A4585"/>
    <w:rsid w:val="007A7920"/>
    <w:rsid w:val="007C72C5"/>
    <w:rsid w:val="007D084F"/>
    <w:rsid w:val="007D503D"/>
    <w:rsid w:val="007E32F5"/>
    <w:rsid w:val="007E3386"/>
    <w:rsid w:val="007E3561"/>
    <w:rsid w:val="007E41DB"/>
    <w:rsid w:val="007F1FA8"/>
    <w:rsid w:val="007F3796"/>
    <w:rsid w:val="007F435D"/>
    <w:rsid w:val="00800D29"/>
    <w:rsid w:val="00805761"/>
    <w:rsid w:val="00811381"/>
    <w:rsid w:val="00820DBA"/>
    <w:rsid w:val="00820F93"/>
    <w:rsid w:val="00823132"/>
    <w:rsid w:val="00824452"/>
    <w:rsid w:val="00835298"/>
    <w:rsid w:val="0083704E"/>
    <w:rsid w:val="00846A5D"/>
    <w:rsid w:val="00850A00"/>
    <w:rsid w:val="008519CE"/>
    <w:rsid w:val="00851B23"/>
    <w:rsid w:val="008578AF"/>
    <w:rsid w:val="00874724"/>
    <w:rsid w:val="008760AE"/>
    <w:rsid w:val="008775DD"/>
    <w:rsid w:val="008801F7"/>
    <w:rsid w:val="00880E34"/>
    <w:rsid w:val="00882C9F"/>
    <w:rsid w:val="00883952"/>
    <w:rsid w:val="0088638C"/>
    <w:rsid w:val="008A2117"/>
    <w:rsid w:val="008A2F60"/>
    <w:rsid w:val="008B1C33"/>
    <w:rsid w:val="008D1900"/>
    <w:rsid w:val="008D4BC6"/>
    <w:rsid w:val="008D5D5B"/>
    <w:rsid w:val="008D7D24"/>
    <w:rsid w:val="008D7FED"/>
    <w:rsid w:val="008E50F0"/>
    <w:rsid w:val="008F078E"/>
    <w:rsid w:val="008F1C64"/>
    <w:rsid w:val="008F488B"/>
    <w:rsid w:val="008F6C89"/>
    <w:rsid w:val="00901394"/>
    <w:rsid w:val="00907310"/>
    <w:rsid w:val="0094404F"/>
    <w:rsid w:val="00945C9C"/>
    <w:rsid w:val="00951122"/>
    <w:rsid w:val="0095268D"/>
    <w:rsid w:val="009613C5"/>
    <w:rsid w:val="00963BDD"/>
    <w:rsid w:val="00970074"/>
    <w:rsid w:val="00971994"/>
    <w:rsid w:val="00977A48"/>
    <w:rsid w:val="00981A02"/>
    <w:rsid w:val="009A1E60"/>
    <w:rsid w:val="009A4020"/>
    <w:rsid w:val="009B0059"/>
    <w:rsid w:val="009B0CA7"/>
    <w:rsid w:val="009B73AB"/>
    <w:rsid w:val="009C2B3B"/>
    <w:rsid w:val="009C5214"/>
    <w:rsid w:val="009C7CB3"/>
    <w:rsid w:val="009D1D5F"/>
    <w:rsid w:val="009E0806"/>
    <w:rsid w:val="009F7649"/>
    <w:rsid w:val="00A077DD"/>
    <w:rsid w:val="00A100EC"/>
    <w:rsid w:val="00A15812"/>
    <w:rsid w:val="00A25D5F"/>
    <w:rsid w:val="00A30096"/>
    <w:rsid w:val="00A34ACB"/>
    <w:rsid w:val="00A350CA"/>
    <w:rsid w:val="00A37260"/>
    <w:rsid w:val="00A42004"/>
    <w:rsid w:val="00A42507"/>
    <w:rsid w:val="00A42978"/>
    <w:rsid w:val="00A45DAF"/>
    <w:rsid w:val="00A46E83"/>
    <w:rsid w:val="00A5797F"/>
    <w:rsid w:val="00A61653"/>
    <w:rsid w:val="00A6567D"/>
    <w:rsid w:val="00A7316C"/>
    <w:rsid w:val="00A7401D"/>
    <w:rsid w:val="00A834FC"/>
    <w:rsid w:val="00A83F39"/>
    <w:rsid w:val="00A878B4"/>
    <w:rsid w:val="00A963D7"/>
    <w:rsid w:val="00AA16AD"/>
    <w:rsid w:val="00AA3552"/>
    <w:rsid w:val="00AA4A32"/>
    <w:rsid w:val="00AB41EC"/>
    <w:rsid w:val="00AC0073"/>
    <w:rsid w:val="00AC071F"/>
    <w:rsid w:val="00AC1547"/>
    <w:rsid w:val="00AD79F3"/>
    <w:rsid w:val="00AE76EE"/>
    <w:rsid w:val="00B009C4"/>
    <w:rsid w:val="00B07EC8"/>
    <w:rsid w:val="00B179D8"/>
    <w:rsid w:val="00B2414C"/>
    <w:rsid w:val="00B269BC"/>
    <w:rsid w:val="00B34D3E"/>
    <w:rsid w:val="00B367EB"/>
    <w:rsid w:val="00B36BF8"/>
    <w:rsid w:val="00B4241A"/>
    <w:rsid w:val="00B4278B"/>
    <w:rsid w:val="00B46602"/>
    <w:rsid w:val="00B5775E"/>
    <w:rsid w:val="00B71EF3"/>
    <w:rsid w:val="00B744E9"/>
    <w:rsid w:val="00B77FCF"/>
    <w:rsid w:val="00B84680"/>
    <w:rsid w:val="00B90B5A"/>
    <w:rsid w:val="00B91F1E"/>
    <w:rsid w:val="00B97F82"/>
    <w:rsid w:val="00BA6AA9"/>
    <w:rsid w:val="00BB0072"/>
    <w:rsid w:val="00BB042A"/>
    <w:rsid w:val="00BB1BAF"/>
    <w:rsid w:val="00BC1A2E"/>
    <w:rsid w:val="00BC391C"/>
    <w:rsid w:val="00BD0A36"/>
    <w:rsid w:val="00BD407E"/>
    <w:rsid w:val="00BD52F4"/>
    <w:rsid w:val="00BD61D5"/>
    <w:rsid w:val="00BE1A67"/>
    <w:rsid w:val="00BE3BDE"/>
    <w:rsid w:val="00BE60A7"/>
    <w:rsid w:val="00BE7487"/>
    <w:rsid w:val="00BE7D23"/>
    <w:rsid w:val="00BF370E"/>
    <w:rsid w:val="00C01E4C"/>
    <w:rsid w:val="00C063DF"/>
    <w:rsid w:val="00C06BDF"/>
    <w:rsid w:val="00C16BE2"/>
    <w:rsid w:val="00C342AD"/>
    <w:rsid w:val="00C3572D"/>
    <w:rsid w:val="00C379F8"/>
    <w:rsid w:val="00C42CA9"/>
    <w:rsid w:val="00C42F0C"/>
    <w:rsid w:val="00C45F31"/>
    <w:rsid w:val="00C50BEE"/>
    <w:rsid w:val="00C52D84"/>
    <w:rsid w:val="00C54CA7"/>
    <w:rsid w:val="00C561E1"/>
    <w:rsid w:val="00C568AE"/>
    <w:rsid w:val="00C61FF6"/>
    <w:rsid w:val="00C731F1"/>
    <w:rsid w:val="00C7368E"/>
    <w:rsid w:val="00C82CE0"/>
    <w:rsid w:val="00C96C2E"/>
    <w:rsid w:val="00CA1968"/>
    <w:rsid w:val="00CA4731"/>
    <w:rsid w:val="00CA4A9C"/>
    <w:rsid w:val="00CB694C"/>
    <w:rsid w:val="00CB72C0"/>
    <w:rsid w:val="00CC5D3C"/>
    <w:rsid w:val="00CD2D8D"/>
    <w:rsid w:val="00CE0C15"/>
    <w:rsid w:val="00CE1C2F"/>
    <w:rsid w:val="00CE1C86"/>
    <w:rsid w:val="00CE7EF9"/>
    <w:rsid w:val="00CF0E3A"/>
    <w:rsid w:val="00CF4ED1"/>
    <w:rsid w:val="00CF6992"/>
    <w:rsid w:val="00D002AA"/>
    <w:rsid w:val="00D11EED"/>
    <w:rsid w:val="00D214E0"/>
    <w:rsid w:val="00D228A9"/>
    <w:rsid w:val="00D3735D"/>
    <w:rsid w:val="00D40170"/>
    <w:rsid w:val="00D42406"/>
    <w:rsid w:val="00D44FAB"/>
    <w:rsid w:val="00D51567"/>
    <w:rsid w:val="00D521A1"/>
    <w:rsid w:val="00D60240"/>
    <w:rsid w:val="00D6366E"/>
    <w:rsid w:val="00D7175D"/>
    <w:rsid w:val="00D723DC"/>
    <w:rsid w:val="00D77875"/>
    <w:rsid w:val="00D77ED9"/>
    <w:rsid w:val="00D84FA6"/>
    <w:rsid w:val="00D852F4"/>
    <w:rsid w:val="00D8577E"/>
    <w:rsid w:val="00D85D57"/>
    <w:rsid w:val="00D90E86"/>
    <w:rsid w:val="00DA1CDD"/>
    <w:rsid w:val="00DA4BDC"/>
    <w:rsid w:val="00DA75E2"/>
    <w:rsid w:val="00DC46D3"/>
    <w:rsid w:val="00DD10BD"/>
    <w:rsid w:val="00DD4520"/>
    <w:rsid w:val="00DE5EA2"/>
    <w:rsid w:val="00DE7365"/>
    <w:rsid w:val="00DF5204"/>
    <w:rsid w:val="00DF68EF"/>
    <w:rsid w:val="00E03850"/>
    <w:rsid w:val="00E1377E"/>
    <w:rsid w:val="00E25E2F"/>
    <w:rsid w:val="00E3401D"/>
    <w:rsid w:val="00E46549"/>
    <w:rsid w:val="00E478CE"/>
    <w:rsid w:val="00E567BF"/>
    <w:rsid w:val="00E615BA"/>
    <w:rsid w:val="00E70E94"/>
    <w:rsid w:val="00E761F5"/>
    <w:rsid w:val="00E80701"/>
    <w:rsid w:val="00E92976"/>
    <w:rsid w:val="00E94F5F"/>
    <w:rsid w:val="00E95E2E"/>
    <w:rsid w:val="00EB2C27"/>
    <w:rsid w:val="00EB4397"/>
    <w:rsid w:val="00EB503D"/>
    <w:rsid w:val="00EB6A83"/>
    <w:rsid w:val="00EC5B1A"/>
    <w:rsid w:val="00ED0772"/>
    <w:rsid w:val="00ED29EC"/>
    <w:rsid w:val="00ED3514"/>
    <w:rsid w:val="00ED696B"/>
    <w:rsid w:val="00ED7B75"/>
    <w:rsid w:val="00EE448E"/>
    <w:rsid w:val="00EE51DC"/>
    <w:rsid w:val="00EF20B1"/>
    <w:rsid w:val="00EF5B97"/>
    <w:rsid w:val="00EF5C92"/>
    <w:rsid w:val="00F007F8"/>
    <w:rsid w:val="00F0697F"/>
    <w:rsid w:val="00F3064A"/>
    <w:rsid w:val="00F34283"/>
    <w:rsid w:val="00F356A6"/>
    <w:rsid w:val="00F37540"/>
    <w:rsid w:val="00F42A48"/>
    <w:rsid w:val="00F603FC"/>
    <w:rsid w:val="00F63C22"/>
    <w:rsid w:val="00F65ED1"/>
    <w:rsid w:val="00F75197"/>
    <w:rsid w:val="00F83C06"/>
    <w:rsid w:val="00F86EF3"/>
    <w:rsid w:val="00FA08B0"/>
    <w:rsid w:val="00FA5988"/>
    <w:rsid w:val="00FB165B"/>
    <w:rsid w:val="00FB1998"/>
    <w:rsid w:val="00FB2467"/>
    <w:rsid w:val="00FC0B2C"/>
    <w:rsid w:val="00FC12FE"/>
    <w:rsid w:val="00FC6805"/>
    <w:rsid w:val="00FD2A13"/>
    <w:rsid w:val="00FD3858"/>
    <w:rsid w:val="00FF5C08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B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1576D"/>
    <w:pPr>
      <w:shd w:val="clear" w:color="auto" w:fill="000080"/>
    </w:pPr>
  </w:style>
  <w:style w:type="paragraph" w:styleId="a4">
    <w:name w:val="Normal (Web)"/>
    <w:basedOn w:val="a"/>
    <w:rsid w:val="00C52D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C52D84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autoRedefine/>
    <w:rsid w:val="000033CE"/>
    <w:pPr>
      <w:spacing w:line="400" w:lineRule="atLeast"/>
    </w:pPr>
    <w:rPr>
      <w:rFonts w:eastAsia="仿宋_GB2312"/>
      <w:b/>
      <w:sz w:val="24"/>
    </w:rPr>
  </w:style>
  <w:style w:type="paragraph" w:styleId="a6">
    <w:name w:val="Balloon Text"/>
    <w:basedOn w:val="a"/>
    <w:semiHidden/>
    <w:rsid w:val="00B71EF3"/>
    <w:rPr>
      <w:sz w:val="18"/>
      <w:szCs w:val="18"/>
    </w:rPr>
  </w:style>
  <w:style w:type="paragraph" w:customStyle="1" w:styleId="Char">
    <w:name w:val="Char"/>
    <w:basedOn w:val="a"/>
    <w:rsid w:val="00727E45"/>
  </w:style>
  <w:style w:type="paragraph" w:styleId="a7">
    <w:name w:val="footer"/>
    <w:basedOn w:val="a"/>
    <w:rsid w:val="00FC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FC12FE"/>
  </w:style>
  <w:style w:type="paragraph" w:styleId="a9">
    <w:name w:val="header"/>
    <w:basedOn w:val="a"/>
    <w:rsid w:val="00FC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800D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E7365"/>
    <w:rPr>
      <w:rFonts w:ascii="Arial" w:eastAsia="黑体" w:hAnsi="Arial" w:cs="Arial"/>
      <w:sz w:val="20"/>
      <w:szCs w:val="20"/>
    </w:rPr>
  </w:style>
  <w:style w:type="paragraph" w:styleId="ac">
    <w:name w:val="Plain Text"/>
    <w:basedOn w:val="a"/>
    <w:link w:val="Char0"/>
    <w:rsid w:val="000C285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c"/>
    <w:rsid w:val="000C285E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654A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3B6303-1858-4D89-91A4-ED5191A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250</Words>
  <Characters>1429</Characters>
  <Application>Microsoft Office Word</Application>
  <DocSecurity>0</DocSecurity>
  <Lines>11</Lines>
  <Paragraphs>3</Paragraphs>
  <ScaleCrop>false</ScaleCrop>
  <Company>番茄花园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“中国煤矿灾害战略研究研讨会”的会议通知</dc:title>
  <dc:creator>CXC</dc:creator>
  <cp:lastModifiedBy>QIANGHUI</cp:lastModifiedBy>
  <cp:revision>126</cp:revision>
  <cp:lastPrinted>2016-10-24T08:06:00Z</cp:lastPrinted>
  <dcterms:created xsi:type="dcterms:W3CDTF">2016-10-24T06:32:00Z</dcterms:created>
  <dcterms:modified xsi:type="dcterms:W3CDTF">2016-11-02T07:55:00Z</dcterms:modified>
</cp:coreProperties>
</file>