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1E" w:rsidRDefault="005720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rect id="Text Box 3" o:spid="_x0000_s1027" style="position:absolute;left:0;text-align:left;margin-left:-5.1pt;margin-top:20.65pt;width:100.5pt;height:85.8pt;z-index:251661312" o:preferrelative="t" strokecolor="white">
            <v:stroke miterlimit="2"/>
            <v:textbox>
              <w:txbxContent>
                <w:p w:rsidR="0057201E" w:rsidRDefault="003154BA" w:rsidP="00D1629C">
                  <w:pPr>
                    <w:spacing w:beforeLines="50" w:line="600" w:lineRule="exact"/>
                    <w:jc w:val="center"/>
                    <w:rPr>
                      <w:rFonts w:ascii="黑体" w:eastAsia="黑体"/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52"/>
                      <w:szCs w:val="52"/>
                    </w:rPr>
                    <w:t>中国煤</w:t>
                  </w:r>
                </w:p>
                <w:p w:rsidR="0057201E" w:rsidRDefault="003154BA" w:rsidP="00D1629C">
                  <w:pPr>
                    <w:spacing w:beforeLines="50" w:line="600" w:lineRule="exact"/>
                    <w:jc w:val="center"/>
                    <w:rPr>
                      <w:rFonts w:ascii="黑体" w:eastAsia="黑体"/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黑体" w:eastAsia="黑体" w:hint="eastAsia"/>
                      <w:b/>
                      <w:color w:val="FF0000"/>
                      <w:sz w:val="52"/>
                      <w:szCs w:val="52"/>
                    </w:rPr>
                    <w:t>炭学会</w:t>
                  </w:r>
                </w:p>
              </w:txbxContent>
            </v:textbox>
          </v:rect>
        </w:pict>
      </w:r>
      <w:r w:rsidR="003154BA">
        <w:rPr>
          <w:rFonts w:hint="eastAsia"/>
          <w:sz w:val="36"/>
          <w:szCs w:val="36"/>
          <w:lang w:val="zh-CN"/>
        </w:rPr>
        <w:t xml:space="preserve">  </w:t>
      </w:r>
    </w:p>
    <w:p w:rsidR="0057201E" w:rsidRDefault="003154BA">
      <w:pPr>
        <w:jc w:val="center"/>
        <w:rPr>
          <w:b/>
          <w:color w:val="FF0000"/>
          <w:w w:val="50"/>
          <w:sz w:val="84"/>
          <w:szCs w:val="84"/>
        </w:rPr>
      </w:pPr>
      <w:r>
        <w:rPr>
          <w:rFonts w:hint="eastAsia"/>
          <w:b/>
          <w:color w:val="FF0000"/>
          <w:w w:val="50"/>
          <w:sz w:val="84"/>
          <w:szCs w:val="84"/>
        </w:rPr>
        <w:t xml:space="preserve">        </w:t>
      </w:r>
      <w:r>
        <w:rPr>
          <w:rFonts w:hint="eastAsia"/>
          <w:b/>
          <w:color w:val="FF0000"/>
          <w:w w:val="50"/>
          <w:sz w:val="84"/>
          <w:szCs w:val="84"/>
        </w:rPr>
        <w:t>矿山建设与岩土工程专业委员会文件</w:t>
      </w:r>
    </w:p>
    <w:p w:rsidR="0057201E" w:rsidRDefault="003154BA" w:rsidP="00D1629C">
      <w:pPr>
        <w:spacing w:beforeLines="100" w:afterLines="50"/>
        <w:ind w:firstLineChars="1500" w:firstLine="360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华文仿宋" w:hint="eastAsia"/>
          <w:sz w:val="24"/>
          <w:szCs w:val="24"/>
        </w:rPr>
        <w:t>中煤学会分字矿建［</w:t>
      </w:r>
      <w:r>
        <w:rPr>
          <w:rFonts w:ascii="宋体" w:eastAsia="宋体" w:hAnsi="宋体" w:cs="华文仿宋" w:hint="eastAsia"/>
          <w:sz w:val="24"/>
          <w:szCs w:val="24"/>
        </w:rPr>
        <w:t>2017</w:t>
      </w:r>
      <w:r>
        <w:rPr>
          <w:rFonts w:ascii="宋体" w:eastAsia="宋体" w:hAnsi="宋体" w:cs="华文仿宋" w:hint="eastAsia"/>
          <w:sz w:val="24"/>
          <w:szCs w:val="24"/>
        </w:rPr>
        <w:t>］</w:t>
      </w:r>
      <w:r>
        <w:rPr>
          <w:rFonts w:ascii="宋体" w:eastAsia="宋体" w:hAnsi="宋体" w:cs="华文仿宋" w:hint="eastAsia"/>
          <w:sz w:val="24"/>
          <w:szCs w:val="24"/>
        </w:rPr>
        <w:t>10</w:t>
      </w:r>
      <w:r>
        <w:rPr>
          <w:rFonts w:ascii="宋体" w:eastAsia="宋体" w:hAnsi="宋体" w:cs="华文仿宋" w:hint="eastAsia"/>
          <w:sz w:val="24"/>
          <w:szCs w:val="24"/>
        </w:rPr>
        <w:t>号</w:t>
      </w:r>
    </w:p>
    <w:tbl>
      <w:tblPr>
        <w:tblW w:w="9071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1"/>
      </w:tblGrid>
      <w:tr w:rsidR="0057201E">
        <w:trPr>
          <w:tblCellSpacing w:w="0" w:type="dxa"/>
        </w:trPr>
        <w:tc>
          <w:tcPr>
            <w:tcW w:w="9071" w:type="dxa"/>
            <w:vAlign w:val="center"/>
          </w:tcPr>
          <w:p w:rsidR="0057201E" w:rsidRDefault="0057201E">
            <w:pPr>
              <w:rPr>
                <w:b/>
              </w:rPr>
            </w:pPr>
            <w:r w:rsidRPr="0057201E">
              <w:rPr>
                <w:rFonts w:ascii="Calibri" w:eastAsia="宋体" w:hAnsi="Calibri" w:cs="Times New Roman"/>
                <w:b/>
                <w:sz w:val="36"/>
                <w:szCs w:val="36"/>
              </w:rPr>
              <w:pict>
                <v:line id="Line 2" o:spid="_x0000_s1026" style="position:absolute;left:0;text-align:left;flip:y;z-index:251660288" from="-15.8pt,3.55pt" to="510.9pt,3.55pt" o:preferrelative="t" strokecolor="red"/>
              </w:pict>
            </w:r>
          </w:p>
          <w:p w:rsidR="0057201E" w:rsidRDefault="0057201E">
            <w:pPr>
              <w:widowControl/>
              <w:jc w:val="center"/>
              <w:rPr>
                <w:rFonts w:ascii="宋体" w:eastAsia="宋体" w:hAnsi="宋体" w:cs="宋体"/>
                <w:b/>
                <w:vanish/>
                <w:kern w:val="0"/>
                <w:sz w:val="18"/>
                <w:szCs w:val="18"/>
              </w:rPr>
            </w:pPr>
          </w:p>
          <w:p w:rsidR="0057201E" w:rsidRDefault="0057201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</w:tr>
    </w:tbl>
    <w:p w:rsidR="0057201E" w:rsidRDefault="003154BA">
      <w:pPr>
        <w:pStyle w:val="a7"/>
        <w:spacing w:before="0" w:beforeAutospacing="0" w:after="0" w:afterAutospacing="0" w:line="360" w:lineRule="atLeast"/>
        <w:ind w:firstLineChars="150" w:firstLine="723"/>
        <w:rPr>
          <w:b/>
          <w:bCs/>
          <w:color w:val="000000"/>
          <w:sz w:val="48"/>
          <w:szCs w:val="48"/>
        </w:rPr>
      </w:pPr>
      <w:r>
        <w:rPr>
          <w:rFonts w:hint="eastAsia"/>
          <w:b/>
          <w:bCs/>
          <w:color w:val="000000"/>
          <w:sz w:val="48"/>
          <w:szCs w:val="48"/>
        </w:rPr>
        <w:t>关于联合</w:t>
      </w:r>
      <w:r>
        <w:rPr>
          <w:b/>
          <w:bCs/>
          <w:color w:val="000000"/>
          <w:sz w:val="48"/>
          <w:szCs w:val="48"/>
        </w:rPr>
        <w:t>召开</w:t>
      </w:r>
      <w:r>
        <w:rPr>
          <w:b/>
          <w:bCs/>
          <w:color w:val="000000"/>
          <w:sz w:val="48"/>
          <w:szCs w:val="48"/>
        </w:rPr>
        <w:t>2017</w:t>
      </w:r>
      <w:r>
        <w:rPr>
          <w:b/>
          <w:bCs/>
          <w:color w:val="000000"/>
          <w:sz w:val="48"/>
          <w:szCs w:val="48"/>
        </w:rPr>
        <w:t>年全国矿山建设</w:t>
      </w:r>
    </w:p>
    <w:p w:rsidR="0057201E" w:rsidRPr="00CA5529" w:rsidRDefault="003154BA">
      <w:pPr>
        <w:pStyle w:val="a7"/>
        <w:spacing w:before="0" w:beforeAutospacing="0" w:after="0" w:afterAutospacing="0" w:line="360" w:lineRule="atLeast"/>
        <w:ind w:firstLineChars="650" w:firstLine="3132"/>
        <w:rPr>
          <w:color w:val="000000"/>
          <w:sz w:val="48"/>
          <w:szCs w:val="48"/>
          <w:shd w:val="clear" w:color="auto" w:fill="FFFFFF" w:themeFill="background1"/>
        </w:rPr>
      </w:pPr>
      <w:r w:rsidRPr="00CA5529">
        <w:rPr>
          <w:b/>
          <w:bCs/>
          <w:color w:val="000000"/>
          <w:sz w:val="48"/>
          <w:szCs w:val="48"/>
          <w:shd w:val="clear" w:color="auto" w:fill="FFFFFF" w:themeFill="background1"/>
        </w:rPr>
        <w:t>学术</w:t>
      </w:r>
      <w:r w:rsidRPr="00CA5529">
        <w:rPr>
          <w:rFonts w:hint="eastAsia"/>
          <w:b/>
          <w:bCs/>
          <w:color w:val="000000"/>
          <w:sz w:val="48"/>
          <w:szCs w:val="48"/>
          <w:shd w:val="clear" w:color="auto" w:fill="FFFFFF" w:themeFill="background1"/>
        </w:rPr>
        <w:t>年</w:t>
      </w:r>
      <w:r w:rsidRPr="00CA5529">
        <w:rPr>
          <w:b/>
          <w:bCs/>
          <w:color w:val="000000"/>
          <w:sz w:val="48"/>
          <w:szCs w:val="48"/>
          <w:shd w:val="clear" w:color="auto" w:fill="FFFFFF" w:themeFill="background1"/>
        </w:rPr>
        <w:t>会</w:t>
      </w:r>
      <w:r w:rsidR="00CA5529">
        <w:rPr>
          <w:rFonts w:hint="eastAsia"/>
          <w:b/>
          <w:bCs/>
          <w:color w:val="000000"/>
          <w:sz w:val="48"/>
          <w:szCs w:val="48"/>
          <w:shd w:val="clear" w:color="auto" w:fill="FFFFFF" w:themeFill="background1"/>
        </w:rPr>
        <w:t>的</w:t>
      </w:r>
      <w:r w:rsidRPr="00CA5529">
        <w:rPr>
          <w:rFonts w:hint="eastAsia"/>
          <w:b/>
          <w:bCs/>
          <w:color w:val="000000"/>
          <w:sz w:val="48"/>
          <w:szCs w:val="48"/>
          <w:shd w:val="clear" w:color="auto" w:fill="FFFFFF" w:themeFill="background1"/>
        </w:rPr>
        <w:t>通知</w:t>
      </w:r>
    </w:p>
    <w:p w:rsidR="0057201E" w:rsidRPr="00CA5529" w:rsidRDefault="003154BA">
      <w:pPr>
        <w:pStyle w:val="a7"/>
        <w:spacing w:before="0" w:beforeAutospacing="0" w:after="0" w:afterAutospacing="0" w:line="360" w:lineRule="atLeast"/>
        <w:rPr>
          <w:color w:val="000000"/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color w:val="000000"/>
          <w:sz w:val="28"/>
          <w:szCs w:val="28"/>
          <w:shd w:val="clear" w:color="auto" w:fill="FFFFFF" w:themeFill="background1"/>
        </w:rPr>
        <w:t xml:space="preserve">                          </w:t>
      </w:r>
      <w:r w:rsidRPr="00CA5529">
        <w:rPr>
          <w:rFonts w:hint="eastAsia"/>
          <w:color w:val="000000"/>
          <w:sz w:val="28"/>
          <w:szCs w:val="28"/>
          <w:shd w:val="clear" w:color="auto" w:fill="FFFFFF" w:themeFill="background1"/>
        </w:rPr>
        <w:t>（第</w:t>
      </w:r>
      <w:r w:rsidRPr="00CA5529">
        <w:rPr>
          <w:rFonts w:hint="eastAsia"/>
          <w:color w:val="000000"/>
          <w:sz w:val="28"/>
          <w:szCs w:val="28"/>
          <w:shd w:val="clear" w:color="auto" w:fill="FFFFFF" w:themeFill="background1"/>
        </w:rPr>
        <w:t>2</w:t>
      </w:r>
      <w:r w:rsidRPr="00CA5529">
        <w:rPr>
          <w:rFonts w:hint="eastAsia"/>
          <w:color w:val="000000"/>
          <w:sz w:val="28"/>
          <w:szCs w:val="28"/>
          <w:shd w:val="clear" w:color="auto" w:fill="FFFFFF" w:themeFill="background1"/>
        </w:rPr>
        <w:t>号通知）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rPr>
          <w:sz w:val="28"/>
          <w:szCs w:val="28"/>
          <w:shd w:val="clear" w:color="auto" w:fill="FFFFFF" w:themeFill="background1"/>
        </w:rPr>
      </w:pPr>
      <w:r w:rsidRPr="00CA5529">
        <w:rPr>
          <w:rStyle w:val="a8"/>
          <w:sz w:val="28"/>
          <w:szCs w:val="28"/>
          <w:shd w:val="clear" w:color="auto" w:fill="FFFFFF" w:themeFill="background1"/>
        </w:rPr>
        <w:t>各有关单位：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rPr>
          <w:sz w:val="28"/>
          <w:szCs w:val="28"/>
          <w:shd w:val="clear" w:color="auto" w:fill="FFFFFF" w:themeFill="background1"/>
        </w:rPr>
      </w:pPr>
      <w:r w:rsidRPr="00CA5529">
        <w:rPr>
          <w:sz w:val="28"/>
          <w:szCs w:val="28"/>
          <w:shd w:val="clear" w:color="auto" w:fill="FFFFFF" w:themeFill="background1"/>
        </w:rPr>
        <w:t xml:space="preserve">　　为交流与展示近年来矿山建设的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新</w:t>
      </w:r>
      <w:r w:rsidRPr="00CA5529">
        <w:rPr>
          <w:sz w:val="28"/>
          <w:szCs w:val="28"/>
          <w:shd w:val="clear" w:color="auto" w:fill="FFFFFF" w:themeFill="background1"/>
        </w:rPr>
        <w:t>成就，掌握国内外矿山建设新动态，促进我国矿山建设科技进步，中国煤炭学会矿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山</w:t>
      </w:r>
      <w:r w:rsidRPr="00CA5529">
        <w:rPr>
          <w:sz w:val="28"/>
          <w:szCs w:val="28"/>
          <w:shd w:val="clear" w:color="auto" w:fill="FFFFFF" w:themeFill="background1"/>
        </w:rPr>
        <w:t>建设与岩土工程专业委员会决定召开</w:t>
      </w:r>
      <w:r w:rsidRPr="00CA5529">
        <w:rPr>
          <w:sz w:val="28"/>
          <w:szCs w:val="28"/>
          <w:shd w:val="clear" w:color="auto" w:fill="FFFFFF" w:themeFill="background1"/>
        </w:rPr>
        <w:t>2017</w:t>
      </w:r>
      <w:r w:rsidRPr="00CA5529">
        <w:rPr>
          <w:sz w:val="28"/>
          <w:szCs w:val="28"/>
          <w:shd w:val="clear" w:color="auto" w:fill="FFFFFF" w:themeFill="background1"/>
        </w:rPr>
        <w:t>年全国矿山建设学术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年</w:t>
      </w:r>
      <w:r w:rsidRPr="00CA5529">
        <w:rPr>
          <w:sz w:val="28"/>
          <w:szCs w:val="28"/>
          <w:shd w:val="clear" w:color="auto" w:fill="FFFFFF" w:themeFill="background1"/>
        </w:rPr>
        <w:t>会。会议地点定于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安徽省宣城市</w:t>
      </w:r>
      <w:r w:rsidRPr="00CA5529">
        <w:rPr>
          <w:sz w:val="28"/>
          <w:szCs w:val="28"/>
          <w:shd w:val="clear" w:color="auto" w:fill="FFFFFF" w:themeFill="background1"/>
        </w:rPr>
        <w:t>，时间拟定于</w:t>
      </w:r>
      <w:r w:rsidRPr="00CA5529">
        <w:rPr>
          <w:sz w:val="28"/>
          <w:szCs w:val="28"/>
          <w:shd w:val="clear" w:color="auto" w:fill="FFFFFF" w:themeFill="background1"/>
        </w:rPr>
        <w:t>2017</w:t>
      </w:r>
      <w:r w:rsidRPr="00CA5529">
        <w:rPr>
          <w:sz w:val="28"/>
          <w:szCs w:val="28"/>
          <w:shd w:val="clear" w:color="auto" w:fill="FFFFFF" w:themeFill="background1"/>
        </w:rPr>
        <w:t>年</w:t>
      </w:r>
      <w:r w:rsidRPr="00CA5529">
        <w:rPr>
          <w:sz w:val="28"/>
          <w:szCs w:val="28"/>
          <w:shd w:val="clear" w:color="auto" w:fill="FFFFFF" w:themeFill="background1"/>
        </w:rPr>
        <w:t>10</w:t>
      </w:r>
      <w:r w:rsidRPr="00CA5529">
        <w:rPr>
          <w:sz w:val="28"/>
          <w:szCs w:val="28"/>
          <w:shd w:val="clear" w:color="auto" w:fill="FFFFFF" w:themeFill="background1"/>
        </w:rPr>
        <w:t>月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下旬</w:t>
      </w:r>
      <w:r w:rsidRPr="00CA5529">
        <w:rPr>
          <w:sz w:val="28"/>
          <w:szCs w:val="28"/>
          <w:shd w:val="clear" w:color="auto" w:fill="FFFFFF" w:themeFill="background1"/>
        </w:rPr>
        <w:t>，会期</w:t>
      </w:r>
      <w:r w:rsidRPr="00CA5529">
        <w:rPr>
          <w:sz w:val="28"/>
          <w:szCs w:val="28"/>
          <w:shd w:val="clear" w:color="auto" w:fill="FFFFFF" w:themeFill="background1"/>
        </w:rPr>
        <w:t>2</w:t>
      </w:r>
      <w:r w:rsidRPr="00CA5529">
        <w:rPr>
          <w:sz w:val="28"/>
          <w:szCs w:val="28"/>
          <w:shd w:val="clear" w:color="auto" w:fill="FFFFFF" w:themeFill="background1"/>
        </w:rPr>
        <w:t>天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。现将会议第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2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号通知发布如下：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left="555"/>
        <w:rPr>
          <w:b/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b/>
          <w:sz w:val="28"/>
          <w:szCs w:val="28"/>
          <w:shd w:val="clear" w:color="auto" w:fill="FFFFFF" w:themeFill="background1"/>
        </w:rPr>
        <w:t>一、会议组织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rPr>
          <w:rFonts w:eastAsia="仿宋_GB2312"/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 xml:space="preserve">  </w:t>
      </w:r>
      <w:r w:rsidRPr="00CA5529">
        <w:rPr>
          <w:rFonts w:eastAsia="仿宋_GB2312" w:hint="eastAsia"/>
          <w:sz w:val="28"/>
          <w:szCs w:val="28"/>
          <w:shd w:val="clear" w:color="auto" w:fill="FFFFFF" w:themeFill="background1"/>
        </w:rPr>
        <w:t xml:space="preserve">　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主办单位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：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中国煤炭学会矿山建设与岩土工程专业委员会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firstLine="570"/>
        <w:rPr>
          <w:rFonts w:eastAsia="仿宋_GB2312"/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>承办单位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：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淮南矿业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（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集团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）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有限责任公司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rPr>
          <w:rFonts w:eastAsia="仿宋_GB2312"/>
          <w:sz w:val="28"/>
          <w:szCs w:val="28"/>
          <w:shd w:val="clear" w:color="auto" w:fill="FFFFFF" w:themeFill="background1"/>
        </w:rPr>
      </w:pPr>
      <w:r w:rsidRPr="00CA5529">
        <w:rPr>
          <w:rFonts w:eastAsia="仿宋_GB2312"/>
          <w:sz w:val="28"/>
          <w:szCs w:val="28"/>
          <w:shd w:val="clear" w:color="auto" w:fill="FFFFFF" w:themeFill="background1"/>
        </w:rPr>
        <w:t xml:space="preserve">    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协办单位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：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安徽理工大学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安徽大学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煤炭工业合肥设计研究院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rPr>
          <w:rFonts w:eastAsia="仿宋_GB2312"/>
          <w:sz w:val="28"/>
          <w:szCs w:val="28"/>
          <w:shd w:val="clear" w:color="auto" w:fill="FFFFFF" w:themeFill="background1"/>
        </w:rPr>
      </w:pPr>
      <w:r w:rsidRPr="00CA5529">
        <w:rPr>
          <w:rFonts w:eastAsia="仿宋_GB2312"/>
          <w:sz w:val="28"/>
          <w:szCs w:val="28"/>
          <w:shd w:val="clear" w:color="auto" w:fill="FFFFFF" w:themeFill="background1"/>
        </w:rPr>
        <w:t xml:space="preserve">              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中煤矿山建设集团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湖南省白银新材料有限公司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left="1960" w:hangingChars="700" w:hanging="1960"/>
        <w:rPr>
          <w:rFonts w:eastAsia="仿宋_GB2312"/>
          <w:sz w:val="28"/>
          <w:szCs w:val="28"/>
          <w:shd w:val="clear" w:color="auto" w:fill="FFFFFF" w:themeFill="background1"/>
        </w:rPr>
      </w:pPr>
      <w:r w:rsidRPr="00CA5529">
        <w:rPr>
          <w:rFonts w:eastAsia="仿宋_GB2312"/>
          <w:sz w:val="28"/>
          <w:szCs w:val="28"/>
          <w:shd w:val="clear" w:color="auto" w:fill="FFFFFF" w:themeFill="background1"/>
        </w:rPr>
        <w:t xml:space="preserve">              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安徽建筑大学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天地科技建井研究院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煤矿深井建设技术国家工程实验室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eastAsia="仿宋_GB2312" w:hint="eastAsia"/>
          <w:sz w:val="28"/>
          <w:szCs w:val="28"/>
          <w:shd w:val="clear" w:color="auto" w:fill="FFFFFF" w:themeFill="background1"/>
        </w:rPr>
        <w:t>《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煤炭工程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》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《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煤炭科学技术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》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rPr>
          <w:rFonts w:ascii="Malgun Gothic Semilight" w:eastAsia="Malgun Gothic Semilight" w:hAnsi="Malgun Gothic Semilight" w:cs="Malgun Gothic Semilight"/>
          <w:sz w:val="28"/>
          <w:szCs w:val="28"/>
          <w:shd w:val="clear" w:color="auto" w:fill="FFFFFF" w:themeFill="background1"/>
        </w:rPr>
      </w:pPr>
      <w:r w:rsidRPr="00CA5529">
        <w:rPr>
          <w:rFonts w:eastAsia="仿宋_GB2312" w:hint="eastAsia"/>
          <w:sz w:val="28"/>
          <w:szCs w:val="28"/>
          <w:shd w:val="clear" w:color="auto" w:fill="FFFFFF" w:themeFill="background1"/>
        </w:rPr>
        <w:t xml:space="preserve">             </w:t>
      </w:r>
      <w:r w:rsidRPr="00CA5529">
        <w:rPr>
          <w:rFonts w:eastAsia="仿宋_GB2312" w:hint="eastAsia"/>
          <w:sz w:val="28"/>
          <w:szCs w:val="28"/>
          <w:shd w:val="clear" w:color="auto" w:fill="FFFFFF" w:themeFill="background1"/>
        </w:rPr>
        <w:t>《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安徽理工大学学报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》、</w:t>
      </w:r>
      <w:r w:rsidRPr="00CA5529">
        <w:rPr>
          <w:rFonts w:eastAsia="仿宋_GB2312" w:hint="eastAsia"/>
          <w:sz w:val="28"/>
          <w:szCs w:val="28"/>
          <w:shd w:val="clear" w:color="auto" w:fill="FFFFFF" w:themeFill="background1"/>
        </w:rPr>
        <w:t>《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建井技术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》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杂志社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firstLine="560"/>
        <w:rPr>
          <w:rFonts w:eastAsia="仿宋_GB2312"/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>会议组委会成员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：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周兴旺、唐永志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刘志强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程</w:t>
      </w:r>
      <w:r w:rsidRPr="00CA5529">
        <w:rPr>
          <w:rFonts w:eastAsia="仿宋_GB2312"/>
          <w:sz w:val="28"/>
          <w:szCs w:val="28"/>
          <w:shd w:val="clear" w:color="auto" w:fill="FFFFFF" w:themeFill="background1"/>
        </w:rPr>
        <w:t xml:space="preserve"> 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桦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闫红新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马芹永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徐辉东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龙志阳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严民杰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庞建勇、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荣传新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。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firstLine="560"/>
        <w:rPr>
          <w:rFonts w:eastAsia="仿宋_GB2312"/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>会议内容：会议针对我国矿山工程建设领域的关键技术和热点问题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，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尤其是深部矿井建设中所面临的新理论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新观点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新技术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新工艺等方面进行交流和研讨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。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会议期间特邀业界知名专家做专题报告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，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邀请优秀论文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lastRenderedPageBreak/>
        <w:t>作者进行大会交流发言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，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并对矿山工程建设及相关领域中的新成果和新产品进行推介和宣传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。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firstLineChars="200" w:firstLine="562"/>
        <w:jc w:val="both"/>
        <w:rPr>
          <w:b/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b/>
          <w:sz w:val="28"/>
          <w:szCs w:val="28"/>
          <w:shd w:val="clear" w:color="auto" w:fill="FFFFFF" w:themeFill="background1"/>
        </w:rPr>
        <w:t>二、会议论文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firstLine="570"/>
        <w:rPr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>共收到会议论文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120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余篇，主要反映矿山井巷工程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矿山建筑工程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矿山机电安装工程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矿山爆破工程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隧道及道路工程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交通运输工程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水利水电工程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城市地下工程等方面的新理论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新设计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新材料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新工艺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、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新设备及应用经验等</w:t>
      </w:r>
      <w:r w:rsidRPr="00CA5529">
        <w:rPr>
          <w:rFonts w:eastAsia="仿宋_GB2312" w:hint="eastAsia"/>
          <w:sz w:val="28"/>
          <w:szCs w:val="28"/>
          <w:shd w:val="clear" w:color="auto" w:fill="FFFFFF" w:themeFill="background1"/>
        </w:rPr>
        <w:t>。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论文按下列内容编排：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firstLine="570"/>
        <w:rPr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>1.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深部矿井建设面临的关键理论及技术；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firstLine="570"/>
        <w:rPr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>2.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矿山建设新设备、新材料、新技术、新工艺的研发及应用；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firstLine="570"/>
        <w:rPr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>3.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矿井建设机械化装备配套及快速施工实践；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firstLine="570"/>
        <w:rPr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>4.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矿井建设信息化施工及项目管理；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firstLine="570"/>
        <w:rPr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>5.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矿井建设中的环境保护与节能减排技术；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firstLine="570"/>
        <w:rPr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>6.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隧道施工新技术、新工艺及工程实例；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firstLine="570"/>
        <w:rPr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>7.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城市地下空间开发中的岩土工程理论与技术；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firstLine="570"/>
        <w:rPr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>8.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城市地铁及城际交通中的岩土工程问题；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firstLine="570"/>
        <w:rPr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>9.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矿山建筑及其他有关领域的理论、技术、工艺等。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firstLine="570"/>
        <w:rPr>
          <w:rFonts w:eastAsia="仿宋_GB2312"/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>论文由组委会组织专家评审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，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部分优秀论文推荐在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《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煤炭科学技术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》、《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安徽理工大学学报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》、《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建井技术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》、《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煤炭工程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》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等相关科技期刊上发表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，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部分论文在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《</w:t>
      </w:r>
      <w:r w:rsidRPr="00CA5529">
        <w:rPr>
          <w:sz w:val="28"/>
          <w:szCs w:val="28"/>
          <w:shd w:val="clear" w:color="auto" w:fill="FFFFFF" w:themeFill="background1"/>
        </w:rPr>
        <w:t>2017</w:t>
      </w:r>
      <w:r w:rsidRPr="00CA5529">
        <w:rPr>
          <w:sz w:val="28"/>
          <w:szCs w:val="28"/>
          <w:shd w:val="clear" w:color="auto" w:fill="FFFFFF" w:themeFill="background1"/>
        </w:rPr>
        <w:t>年全国矿山建设学术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年</w:t>
      </w:r>
      <w:r w:rsidRPr="00CA5529">
        <w:rPr>
          <w:sz w:val="28"/>
          <w:szCs w:val="28"/>
          <w:shd w:val="clear" w:color="auto" w:fill="FFFFFF" w:themeFill="background1"/>
        </w:rPr>
        <w:t>会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论文集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》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发表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。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firstLineChars="200" w:firstLine="562"/>
        <w:jc w:val="both"/>
        <w:rPr>
          <w:b/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b/>
          <w:sz w:val="28"/>
          <w:szCs w:val="28"/>
          <w:shd w:val="clear" w:color="auto" w:fill="FFFFFF" w:themeFill="background1"/>
        </w:rPr>
        <w:t>三、参加主要单位和人员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firstLine="570"/>
        <w:rPr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 xml:space="preserve">1. 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中国煤炭工业协会、中国煤炭学会等单位有关领导，安徽省人民政府有关领导，有关中国工程院院士。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firstLine="570"/>
        <w:rPr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 xml:space="preserve">2. 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专业委员会挂靠单位领导、会议各协办单位负责同志、有关新闻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媒体。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firstLine="570"/>
        <w:rPr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 xml:space="preserve">3. 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矿山建设相关企业、科研院所、高等院校、设计监理单位的工程技术人员；投稿录用的学术论文作者。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firstLine="570"/>
        <w:rPr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 xml:space="preserve">4. 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岩土工程、地下工程和市政工程相关企业、科研院所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工程技术人员，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高等院校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教师和学生。</w:t>
      </w:r>
    </w:p>
    <w:p w:rsidR="0057201E" w:rsidRPr="00CA5529" w:rsidRDefault="003154BA">
      <w:pPr>
        <w:spacing w:line="440" w:lineRule="exact"/>
        <w:ind w:firstLineChars="200" w:firstLine="562"/>
        <w:rPr>
          <w:rFonts w:asciiTheme="minorEastAsia" w:hAnsiTheme="minorEastAsia" w:cs="仿宋_GB2312"/>
          <w:b/>
          <w:bCs/>
          <w:sz w:val="28"/>
          <w:szCs w:val="28"/>
          <w:shd w:val="clear" w:color="auto" w:fill="FFFFFF" w:themeFill="background1"/>
          <w:lang w:val="zh-CN"/>
        </w:rPr>
      </w:pPr>
      <w:r w:rsidRPr="00CA5529">
        <w:rPr>
          <w:rFonts w:asciiTheme="minorEastAsia" w:hAnsiTheme="minorEastAsia" w:cs="仿宋_GB2312" w:hint="eastAsia"/>
          <w:b/>
          <w:bCs/>
          <w:sz w:val="28"/>
          <w:szCs w:val="28"/>
          <w:shd w:val="clear" w:color="auto" w:fill="FFFFFF" w:themeFill="background1"/>
          <w:lang w:val="zh-CN"/>
        </w:rPr>
        <w:t>四</w:t>
      </w:r>
      <w:r w:rsidRPr="00CA5529">
        <w:rPr>
          <w:rFonts w:asciiTheme="minorEastAsia" w:hAnsiTheme="minorEastAsia" w:cs="仿宋_GB2312"/>
          <w:b/>
          <w:bCs/>
          <w:sz w:val="28"/>
          <w:szCs w:val="28"/>
          <w:shd w:val="clear" w:color="auto" w:fill="FFFFFF" w:themeFill="background1"/>
          <w:lang w:val="zh-CN"/>
        </w:rPr>
        <w:t>、会议</w:t>
      </w:r>
      <w:r w:rsidRPr="00CA5529">
        <w:rPr>
          <w:rFonts w:asciiTheme="minorEastAsia" w:hAnsiTheme="minorEastAsia" w:cs="仿宋_GB2312" w:hint="eastAsia"/>
          <w:b/>
          <w:bCs/>
          <w:sz w:val="28"/>
          <w:szCs w:val="28"/>
          <w:shd w:val="clear" w:color="auto" w:fill="FFFFFF" w:themeFill="background1"/>
          <w:lang w:val="zh-CN"/>
        </w:rPr>
        <w:t>议程</w:t>
      </w:r>
      <w:r w:rsidRPr="00CA5529">
        <w:rPr>
          <w:rFonts w:asciiTheme="minorEastAsia" w:hAnsiTheme="minorEastAsia" w:cs="仿宋_GB2312"/>
          <w:b/>
          <w:bCs/>
          <w:sz w:val="28"/>
          <w:szCs w:val="28"/>
          <w:shd w:val="clear" w:color="auto" w:fill="FFFFFF" w:themeFill="background1"/>
          <w:lang w:val="zh-CN"/>
        </w:rPr>
        <w:t>安排</w:t>
      </w:r>
    </w:p>
    <w:p w:rsidR="0057201E" w:rsidRPr="00CA5529" w:rsidRDefault="003154BA">
      <w:pPr>
        <w:spacing w:line="440" w:lineRule="exact"/>
        <w:ind w:firstLineChars="200" w:firstLine="560"/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</w:pP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 xml:space="preserve">1. 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会期</w:t>
      </w:r>
    </w:p>
    <w:p w:rsidR="0057201E" w:rsidRPr="00CA5529" w:rsidRDefault="003154BA">
      <w:pPr>
        <w:spacing w:line="440" w:lineRule="exact"/>
        <w:ind w:firstLineChars="200" w:firstLine="560"/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</w:pP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第一天</w:t>
      </w: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 xml:space="preserve">  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报到（交费、领资料、安排房间、订返程票等）；</w:t>
      </w:r>
    </w:p>
    <w:p w:rsidR="0057201E" w:rsidRPr="00CA5529" w:rsidRDefault="003154BA">
      <w:pPr>
        <w:spacing w:line="440" w:lineRule="exact"/>
        <w:ind w:firstLineChars="200" w:firstLine="560"/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</w:pP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第二天</w:t>
      </w: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 xml:space="preserve">  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大会报告、学术讲座、论文交流；</w:t>
      </w:r>
    </w:p>
    <w:p w:rsidR="0057201E" w:rsidRPr="00CA5529" w:rsidRDefault="003154BA">
      <w:pPr>
        <w:spacing w:line="440" w:lineRule="exact"/>
        <w:ind w:firstLineChars="200" w:firstLine="560"/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</w:pP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第三天</w:t>
      </w: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 xml:space="preserve">  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返程。</w:t>
      </w:r>
    </w:p>
    <w:p w:rsidR="0057201E" w:rsidRPr="00CA5529" w:rsidRDefault="003154BA">
      <w:pPr>
        <w:spacing w:line="440" w:lineRule="exact"/>
        <w:ind w:firstLineChars="200" w:firstLine="560"/>
        <w:rPr>
          <w:sz w:val="28"/>
          <w:szCs w:val="28"/>
          <w:shd w:val="clear" w:color="auto" w:fill="FFFFFF" w:themeFill="background1"/>
        </w:rPr>
      </w:pP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 xml:space="preserve">2. 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会议地点</w:t>
      </w: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：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安徽省宣城市绩溪县上河远洲大酒店。</w:t>
      </w:r>
    </w:p>
    <w:p w:rsidR="0057201E" w:rsidRPr="00CA5529" w:rsidRDefault="003154BA">
      <w:pPr>
        <w:tabs>
          <w:tab w:val="left" w:pos="2370"/>
        </w:tabs>
        <w:spacing w:line="440" w:lineRule="exact"/>
        <w:ind w:firstLineChars="200" w:firstLine="560"/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</w:pP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3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 xml:space="preserve">. 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会务费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ab/>
      </w:r>
    </w:p>
    <w:p w:rsidR="0057201E" w:rsidRPr="00CA5529" w:rsidRDefault="003154BA">
      <w:pPr>
        <w:spacing w:line="440" w:lineRule="exact"/>
        <w:ind w:firstLineChars="200" w:firstLine="560"/>
        <w:rPr>
          <w:sz w:val="28"/>
          <w:szCs w:val="28"/>
          <w:shd w:val="clear" w:color="auto" w:fill="FFFFFF" w:themeFill="background1"/>
        </w:rPr>
      </w:pP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代表：会务费</w:t>
      </w: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1600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元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/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人（含会议费资料费等）；随行人员：</w:t>
      </w: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600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元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/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人；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住宿费自理</w:t>
      </w: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。</w:t>
      </w:r>
    </w:p>
    <w:p w:rsidR="0057201E" w:rsidRPr="00CA5529" w:rsidRDefault="003154BA">
      <w:pPr>
        <w:spacing w:line="440" w:lineRule="exact"/>
        <w:ind w:firstLineChars="200" w:firstLine="562"/>
        <w:rPr>
          <w:rFonts w:asciiTheme="minorEastAsia" w:hAnsiTheme="minorEastAsia" w:cs="仿宋_GB2312"/>
          <w:b/>
          <w:bCs/>
          <w:sz w:val="28"/>
          <w:szCs w:val="28"/>
          <w:shd w:val="clear" w:color="auto" w:fill="FFFFFF" w:themeFill="background1"/>
          <w:lang w:val="zh-CN"/>
        </w:rPr>
      </w:pPr>
      <w:r w:rsidRPr="00CA5529">
        <w:rPr>
          <w:rFonts w:asciiTheme="minorEastAsia" w:hAnsiTheme="minorEastAsia" w:cs="仿宋_GB2312" w:hint="eastAsia"/>
          <w:b/>
          <w:bCs/>
          <w:sz w:val="28"/>
          <w:szCs w:val="28"/>
          <w:shd w:val="clear" w:color="auto" w:fill="FFFFFF" w:themeFill="background1"/>
          <w:lang w:val="zh-CN"/>
        </w:rPr>
        <w:t>五</w:t>
      </w:r>
      <w:r w:rsidRPr="00CA5529">
        <w:rPr>
          <w:rFonts w:asciiTheme="minorEastAsia" w:hAnsiTheme="minorEastAsia" w:cs="仿宋_GB2312"/>
          <w:b/>
          <w:bCs/>
          <w:sz w:val="28"/>
          <w:szCs w:val="28"/>
          <w:shd w:val="clear" w:color="auto" w:fill="FFFFFF" w:themeFill="background1"/>
          <w:lang w:val="zh-CN"/>
        </w:rPr>
        <w:t>、</w:t>
      </w:r>
      <w:r w:rsidRPr="00CA5529">
        <w:rPr>
          <w:rFonts w:asciiTheme="minorEastAsia" w:hAnsiTheme="minorEastAsia" w:cs="仿宋_GB2312" w:hint="eastAsia"/>
          <w:b/>
          <w:bCs/>
          <w:sz w:val="28"/>
          <w:szCs w:val="28"/>
          <w:shd w:val="clear" w:color="auto" w:fill="FFFFFF" w:themeFill="background1"/>
          <w:lang w:val="zh-CN"/>
        </w:rPr>
        <w:t>参加</w:t>
      </w:r>
      <w:r w:rsidRPr="00CA5529">
        <w:rPr>
          <w:rFonts w:asciiTheme="minorEastAsia" w:hAnsiTheme="minorEastAsia" w:cs="仿宋_GB2312"/>
          <w:b/>
          <w:bCs/>
          <w:sz w:val="28"/>
          <w:szCs w:val="28"/>
          <w:shd w:val="clear" w:color="auto" w:fill="FFFFFF" w:themeFill="background1"/>
          <w:lang w:val="zh-CN"/>
        </w:rPr>
        <w:t>会议</w:t>
      </w:r>
      <w:r w:rsidRPr="00CA5529">
        <w:rPr>
          <w:rFonts w:asciiTheme="minorEastAsia" w:hAnsiTheme="minorEastAsia" w:cs="仿宋_GB2312" w:hint="eastAsia"/>
          <w:b/>
          <w:bCs/>
          <w:sz w:val="28"/>
          <w:szCs w:val="28"/>
          <w:shd w:val="clear" w:color="auto" w:fill="FFFFFF" w:themeFill="background1"/>
          <w:lang w:val="zh-CN"/>
        </w:rPr>
        <w:t>和学术报告报名</w:t>
      </w:r>
    </w:p>
    <w:p w:rsidR="0057201E" w:rsidRPr="00CA5529" w:rsidRDefault="003154BA">
      <w:pPr>
        <w:spacing w:line="440" w:lineRule="exact"/>
        <w:ind w:firstLineChars="200" w:firstLine="560"/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</w:pP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1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 xml:space="preserve">. </w:t>
      </w: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报名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回执</w:t>
      </w:r>
    </w:p>
    <w:p w:rsidR="0057201E" w:rsidRPr="00CA5529" w:rsidRDefault="003154BA">
      <w:pPr>
        <w:spacing w:line="500" w:lineRule="exact"/>
        <w:ind w:firstLineChars="200" w:firstLine="560"/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</w:pP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为确保会议代表用房，请与会代表及随行人员务必于</w:t>
      </w: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10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月</w:t>
      </w: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15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日前，将参会回执（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见附件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）以电子邮件方式发送至会务组：</w:t>
      </w:r>
    </w:p>
    <w:p w:rsidR="0057201E" w:rsidRPr="00CA5529" w:rsidRDefault="003154BA">
      <w:pPr>
        <w:pStyle w:val="a7"/>
        <w:spacing w:before="0" w:beforeAutospacing="0" w:after="0" w:afterAutospacing="0" w:line="500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</w:pPr>
      <w:r w:rsidRPr="00CA5529">
        <w:rPr>
          <w:rFonts w:asciiTheme="minorEastAsia" w:eastAsia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参会回执接收方式</w:t>
      </w:r>
      <w:r w:rsidRPr="00CA5529">
        <w:rPr>
          <w:rFonts w:asciiTheme="minorEastAsia" w:eastAsia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:</w:t>
      </w:r>
    </w:p>
    <w:p w:rsidR="0057201E" w:rsidRPr="00CA5529" w:rsidRDefault="003154BA">
      <w:pPr>
        <w:pStyle w:val="a7"/>
        <w:spacing w:before="0" w:beforeAutospacing="0" w:after="0" w:afterAutospacing="0" w:line="500" w:lineRule="exact"/>
        <w:ind w:firstLineChars="200" w:firstLine="560"/>
        <w:rPr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>侯俊领（淮南矿业集团）：</w:t>
      </w:r>
      <w:r w:rsidRPr="00CA5529">
        <w:rPr>
          <w:sz w:val="28"/>
          <w:szCs w:val="28"/>
          <w:shd w:val="clear" w:color="auto" w:fill="FFFFFF" w:themeFill="background1"/>
        </w:rPr>
        <w:t>0554-7624212,13956408171</w:t>
      </w:r>
    </w:p>
    <w:p w:rsidR="0057201E" w:rsidRPr="00CA5529" w:rsidRDefault="003154BA">
      <w:pPr>
        <w:spacing w:line="500" w:lineRule="exact"/>
        <w:ind w:firstLineChars="200" w:firstLine="560"/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</w:pPr>
      <w:r w:rsidRPr="00CA5529">
        <w:rPr>
          <w:rFonts w:asciiTheme="minorEastAsia" w:hAnsiTheme="minorEastAsia" w:cs="仿宋_GB2312"/>
          <w:color w:val="000000"/>
          <w:sz w:val="28"/>
          <w:szCs w:val="28"/>
          <w:shd w:val="clear" w:color="auto" w:fill="FFFFFF" w:themeFill="background1"/>
          <w:lang w:val="zh-CN"/>
        </w:rPr>
        <w:t>邮箱：</w:t>
      </w:r>
      <w:r w:rsidRPr="00CA5529">
        <w:rPr>
          <w:rFonts w:eastAsia="仿宋_GB2312"/>
          <w:sz w:val="28"/>
          <w:szCs w:val="28"/>
          <w:shd w:val="clear" w:color="auto" w:fill="FFFFFF" w:themeFill="background1"/>
        </w:rPr>
        <w:t>13956408171@139.com</w:t>
      </w:r>
    </w:p>
    <w:p w:rsidR="0057201E" w:rsidRPr="00CA5529" w:rsidRDefault="003154BA">
      <w:pPr>
        <w:spacing w:line="500" w:lineRule="exact"/>
        <w:ind w:firstLineChars="200" w:firstLine="560"/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</w:pP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</w:rPr>
        <w:t>2.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如有疑问或其他事宜，请向会务筹备组联系人电话咨询：</w:t>
      </w:r>
    </w:p>
    <w:p w:rsidR="0057201E" w:rsidRPr="00CA5529" w:rsidRDefault="003154BA">
      <w:pPr>
        <w:pStyle w:val="a7"/>
        <w:spacing w:before="0" w:beforeAutospacing="0" w:after="0" w:afterAutospacing="0" w:line="500" w:lineRule="exact"/>
        <w:ind w:firstLineChars="200" w:firstLine="560"/>
        <w:rPr>
          <w:rFonts w:eastAsia="仿宋_GB2312"/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>龙志阳（专业委员会）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 xml:space="preserve">  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：</w:t>
      </w:r>
      <w:r w:rsidRPr="00CA5529">
        <w:rPr>
          <w:rFonts w:eastAsia="仿宋_GB2312"/>
          <w:sz w:val="28"/>
          <w:szCs w:val="28"/>
          <w:shd w:val="clear" w:color="auto" w:fill="FFFFFF" w:themeFill="background1"/>
        </w:rPr>
        <w:t>0</w:t>
      </w:r>
      <w:r w:rsidRPr="00CA5529">
        <w:rPr>
          <w:rFonts w:eastAsia="仿宋_GB2312" w:hint="eastAsia"/>
          <w:sz w:val="28"/>
          <w:szCs w:val="28"/>
          <w:shd w:val="clear" w:color="auto" w:fill="FFFFFF" w:themeFill="background1"/>
        </w:rPr>
        <w:t>10</w:t>
      </w:r>
      <w:r w:rsidRPr="00CA5529">
        <w:rPr>
          <w:rFonts w:eastAsia="仿宋_GB2312"/>
          <w:sz w:val="28"/>
          <w:szCs w:val="28"/>
          <w:shd w:val="clear" w:color="auto" w:fill="FFFFFF" w:themeFill="background1"/>
        </w:rPr>
        <w:t>-</w:t>
      </w:r>
      <w:r w:rsidRPr="00CA5529">
        <w:rPr>
          <w:rFonts w:eastAsia="仿宋_GB2312" w:hint="eastAsia"/>
          <w:sz w:val="28"/>
          <w:szCs w:val="28"/>
          <w:shd w:val="clear" w:color="auto" w:fill="FFFFFF" w:themeFill="background1"/>
        </w:rPr>
        <w:t>84263106</w:t>
      </w:r>
      <w:r w:rsidRPr="00CA5529">
        <w:rPr>
          <w:rFonts w:eastAsia="仿宋_GB2312"/>
          <w:sz w:val="28"/>
          <w:szCs w:val="28"/>
          <w:shd w:val="clear" w:color="auto" w:fill="FFFFFF" w:themeFill="background1"/>
        </w:rPr>
        <w:t>,13</w:t>
      </w:r>
      <w:r w:rsidRPr="00CA5529">
        <w:rPr>
          <w:rFonts w:eastAsia="仿宋_GB2312" w:hint="eastAsia"/>
          <w:sz w:val="28"/>
          <w:szCs w:val="28"/>
          <w:shd w:val="clear" w:color="auto" w:fill="FFFFFF" w:themeFill="background1"/>
        </w:rPr>
        <w:t>701167059</w:t>
      </w:r>
    </w:p>
    <w:p w:rsidR="0057201E" w:rsidRPr="00CA5529" w:rsidRDefault="003154BA">
      <w:pPr>
        <w:pStyle w:val="a7"/>
        <w:spacing w:before="0" w:beforeAutospacing="0" w:after="0" w:afterAutospacing="0" w:line="500" w:lineRule="exact"/>
        <w:ind w:firstLineChars="200" w:firstLine="560"/>
        <w:rPr>
          <w:rFonts w:eastAsia="仿宋_GB2312"/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>马芹永（安徽理工大学）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zCs w:val="28"/>
          <w:shd w:val="clear" w:color="auto" w:fill="FFFFFF" w:themeFill="background1"/>
        </w:rPr>
        <w:t>：</w:t>
      </w:r>
      <w:r w:rsidRPr="00CA5529">
        <w:rPr>
          <w:rFonts w:eastAsia="仿宋_GB2312"/>
          <w:sz w:val="28"/>
          <w:szCs w:val="28"/>
          <w:shd w:val="clear" w:color="auto" w:fill="FFFFFF" w:themeFill="background1"/>
        </w:rPr>
        <w:t>0554-</w:t>
      </w:r>
      <w:r w:rsidRPr="00CA5529">
        <w:rPr>
          <w:rFonts w:eastAsia="仿宋_GB2312" w:hint="eastAsia"/>
          <w:sz w:val="28"/>
          <w:szCs w:val="28"/>
          <w:shd w:val="clear" w:color="auto" w:fill="FFFFFF" w:themeFill="background1"/>
        </w:rPr>
        <w:t>6668652</w:t>
      </w:r>
      <w:r w:rsidRPr="00CA5529">
        <w:rPr>
          <w:rFonts w:eastAsia="仿宋_GB2312"/>
          <w:sz w:val="28"/>
          <w:szCs w:val="28"/>
          <w:shd w:val="clear" w:color="auto" w:fill="FFFFFF" w:themeFill="background1"/>
        </w:rPr>
        <w:t>,13</w:t>
      </w:r>
      <w:r w:rsidRPr="00CA5529">
        <w:rPr>
          <w:rFonts w:eastAsia="仿宋_GB2312" w:hint="eastAsia"/>
          <w:sz w:val="28"/>
          <w:szCs w:val="28"/>
          <w:shd w:val="clear" w:color="auto" w:fill="FFFFFF" w:themeFill="background1"/>
        </w:rPr>
        <w:t>645548968</w:t>
      </w:r>
    </w:p>
    <w:p w:rsidR="0057201E" w:rsidRPr="00CA5529" w:rsidRDefault="003154BA">
      <w:pPr>
        <w:spacing w:line="440" w:lineRule="exact"/>
        <w:ind w:firstLineChars="200" w:firstLine="560"/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</w:pP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3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.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会议报告</w:t>
      </w:r>
    </w:p>
    <w:p w:rsidR="0057201E" w:rsidRPr="00CA5529" w:rsidRDefault="003154BA">
      <w:pPr>
        <w:spacing w:line="440" w:lineRule="exact"/>
        <w:ind w:firstLineChars="200" w:firstLine="560"/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</w:pP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论文交流发言：</w:t>
      </w: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</w:rPr>
        <w:t>邀请相关专家进行学术报告</w:t>
      </w: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</w:rPr>
        <w:t>,</w:t>
      </w: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</w:rPr>
        <w:t>部分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优秀论文作者进行发言交流，请提前将发言题目填写在会议回执中，由大会统一安排。所有发言者要制作演示幻灯片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,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做好会上交流发言准备（发言时间原则上不超过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15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分钟），演示材料请于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10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月</w:t>
      </w: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15</w:t>
      </w:r>
      <w:r w:rsidRPr="00CA5529"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日前交传至会务组。</w:t>
      </w:r>
    </w:p>
    <w:p w:rsidR="0057201E" w:rsidRPr="00CA5529" w:rsidRDefault="003154BA">
      <w:pPr>
        <w:pStyle w:val="a7"/>
        <w:numPr>
          <w:ilvl w:val="0"/>
          <w:numId w:val="1"/>
        </w:numPr>
        <w:spacing w:before="0" w:beforeAutospacing="0" w:after="0" w:afterAutospacing="0" w:line="440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</w:pPr>
      <w:r w:rsidRPr="00CA5529">
        <w:rPr>
          <w:rFonts w:asciiTheme="minorEastAsia" w:eastAsia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为方便参会单位展示产品和宣传，本次大会将提供宣传展位，展品（易拉宝、宣传册等资料）自带。易拉宝展位尺寸</w:t>
      </w:r>
      <w:r w:rsidRPr="00CA5529">
        <w:rPr>
          <w:rFonts w:asciiTheme="minorEastAsia" w:eastAsia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1m</w:t>
      </w:r>
      <w:r w:rsidRPr="00CA5529">
        <w:rPr>
          <w:rFonts w:asciiTheme="minorEastAsia" w:eastAsia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宽、</w:t>
      </w:r>
      <w:r w:rsidRPr="00CA5529">
        <w:rPr>
          <w:rFonts w:asciiTheme="minorEastAsia" w:eastAsia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2m</w:t>
      </w:r>
      <w:r w:rsidRPr="00CA5529">
        <w:rPr>
          <w:rFonts w:asciiTheme="minorEastAsia" w:eastAsia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高，立式。租用展位价格为</w:t>
      </w:r>
      <w:r w:rsidRPr="00CA5529">
        <w:rPr>
          <w:rFonts w:asciiTheme="minorEastAsia" w:eastAsia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5</w:t>
      </w:r>
      <w:r w:rsidRPr="00CA5529">
        <w:rPr>
          <w:rFonts w:asciiTheme="minorEastAsia" w:eastAsia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00</w:t>
      </w:r>
      <w:r w:rsidRPr="00CA5529">
        <w:rPr>
          <w:rFonts w:asciiTheme="minorEastAsia" w:eastAsia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元</w:t>
      </w:r>
      <w:r w:rsidRPr="00CA5529">
        <w:rPr>
          <w:rFonts w:asciiTheme="minorEastAsia" w:eastAsia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/</w:t>
      </w:r>
      <w:r w:rsidRPr="00CA5529">
        <w:rPr>
          <w:rFonts w:asciiTheme="minorEastAsia" w:eastAsia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块。请需要租用展位的单位在</w:t>
      </w:r>
      <w:r w:rsidRPr="00CA5529">
        <w:rPr>
          <w:rFonts w:asciiTheme="minorEastAsia" w:eastAsia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“</w:t>
      </w:r>
      <w:r w:rsidRPr="00CA5529">
        <w:rPr>
          <w:rFonts w:asciiTheme="minorEastAsia" w:eastAsia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参会回执表</w:t>
      </w:r>
      <w:r w:rsidRPr="00CA5529">
        <w:rPr>
          <w:rFonts w:asciiTheme="minorEastAsia" w:eastAsia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  <w:t>”</w:t>
      </w:r>
      <w:r w:rsidRPr="00CA5529">
        <w:rPr>
          <w:rFonts w:asciiTheme="minorEastAsia" w:eastAsia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中明确租用数量。</w:t>
      </w:r>
    </w:p>
    <w:p w:rsidR="0057201E" w:rsidRPr="00CA5529" w:rsidRDefault="003154BA">
      <w:pPr>
        <w:spacing w:line="440" w:lineRule="exact"/>
        <w:ind w:firstLineChars="200" w:firstLine="560"/>
        <w:rPr>
          <w:rFonts w:ascii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</w:pP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</w:rPr>
        <w:t>5.</w:t>
      </w: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准确开会日期详见第</w:t>
      </w: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</w:rPr>
        <w:t>3</w:t>
      </w:r>
      <w:r w:rsidRPr="00CA5529">
        <w:rPr>
          <w:rFonts w:asciiTheme="minorEastAsia" w:hAnsiTheme="minorEastAsia" w:cs="仿宋_GB2312" w:hint="eastAsia"/>
          <w:sz w:val="28"/>
          <w:szCs w:val="28"/>
          <w:shd w:val="clear" w:color="auto" w:fill="FFFFFF" w:themeFill="background1"/>
          <w:lang w:val="zh-CN"/>
        </w:rPr>
        <w:t>号通知。</w:t>
      </w:r>
    </w:p>
    <w:p w:rsidR="0057201E" w:rsidRPr="00CA5529" w:rsidRDefault="0057201E">
      <w:pPr>
        <w:pStyle w:val="a7"/>
        <w:spacing w:before="0" w:beforeAutospacing="0" w:after="0" w:afterAutospacing="0" w:line="440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  <w:shd w:val="clear" w:color="auto" w:fill="FFFFFF" w:themeFill="background1"/>
          <w:lang w:val="zh-CN"/>
        </w:rPr>
      </w:pPr>
    </w:p>
    <w:p w:rsidR="0057201E" w:rsidRPr="00CA5529" w:rsidRDefault="003154BA">
      <w:pPr>
        <w:pStyle w:val="a7"/>
        <w:spacing w:before="0" w:beforeAutospacing="0" w:after="0" w:afterAutospacing="0" w:line="440" w:lineRule="exact"/>
        <w:ind w:firstLineChars="1100" w:firstLine="3080"/>
        <w:rPr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 xml:space="preserve"> </w:t>
      </w:r>
      <w:r w:rsidRPr="00CA5529">
        <w:rPr>
          <w:sz w:val="28"/>
          <w:szCs w:val="28"/>
          <w:shd w:val="clear" w:color="auto" w:fill="FFFFFF" w:themeFill="background1"/>
        </w:rPr>
        <w:t>中国煤炭学会矿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山</w:t>
      </w:r>
      <w:r w:rsidRPr="00CA5529">
        <w:rPr>
          <w:sz w:val="28"/>
          <w:szCs w:val="28"/>
          <w:shd w:val="clear" w:color="auto" w:fill="FFFFFF" w:themeFill="background1"/>
        </w:rPr>
        <w:t>建设与岩土工程专业委员会</w:t>
      </w:r>
    </w:p>
    <w:p w:rsidR="0057201E" w:rsidRPr="00CA5529" w:rsidRDefault="003154BA">
      <w:pPr>
        <w:pStyle w:val="a7"/>
        <w:spacing w:before="0" w:beforeAutospacing="0" w:after="0" w:afterAutospacing="0" w:line="440" w:lineRule="exact"/>
        <w:ind w:firstLine="555"/>
        <w:rPr>
          <w:sz w:val="28"/>
          <w:szCs w:val="28"/>
          <w:shd w:val="clear" w:color="auto" w:fill="FFFFFF" w:themeFill="background1"/>
        </w:rPr>
      </w:pPr>
      <w:r w:rsidRPr="00CA5529">
        <w:rPr>
          <w:rFonts w:hint="eastAsia"/>
          <w:sz w:val="28"/>
          <w:szCs w:val="28"/>
          <w:shd w:val="clear" w:color="auto" w:fill="FFFFFF" w:themeFill="background1"/>
        </w:rPr>
        <w:t xml:space="preserve">                                    </w:t>
      </w:r>
      <w:r w:rsidRPr="00CA5529">
        <w:rPr>
          <w:sz w:val="28"/>
          <w:szCs w:val="28"/>
          <w:shd w:val="clear" w:color="auto" w:fill="FFFFFF" w:themeFill="background1"/>
        </w:rPr>
        <w:t>2017</w:t>
      </w:r>
      <w:r w:rsidRPr="00CA5529">
        <w:rPr>
          <w:sz w:val="28"/>
          <w:szCs w:val="28"/>
          <w:shd w:val="clear" w:color="auto" w:fill="FFFFFF" w:themeFill="background1"/>
        </w:rPr>
        <w:t>年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9</w:t>
      </w:r>
      <w:r w:rsidRPr="00CA5529">
        <w:rPr>
          <w:sz w:val="28"/>
          <w:szCs w:val="28"/>
          <w:shd w:val="clear" w:color="auto" w:fill="FFFFFF" w:themeFill="background1"/>
        </w:rPr>
        <w:t>月</w:t>
      </w:r>
      <w:r w:rsidRPr="00CA5529">
        <w:rPr>
          <w:rFonts w:hint="eastAsia"/>
          <w:sz w:val="28"/>
          <w:szCs w:val="28"/>
          <w:shd w:val="clear" w:color="auto" w:fill="FFFFFF" w:themeFill="background1"/>
        </w:rPr>
        <w:t>5</w:t>
      </w:r>
      <w:r w:rsidRPr="00CA5529">
        <w:rPr>
          <w:sz w:val="28"/>
          <w:szCs w:val="28"/>
          <w:shd w:val="clear" w:color="auto" w:fill="FFFFFF" w:themeFill="background1"/>
        </w:rPr>
        <w:t>日</w:t>
      </w:r>
    </w:p>
    <w:p w:rsidR="0057201E" w:rsidRPr="00CA5529" w:rsidRDefault="0057201E">
      <w:pPr>
        <w:jc w:val="center"/>
        <w:rPr>
          <w:b/>
          <w:sz w:val="36"/>
          <w:shd w:val="clear" w:color="auto" w:fill="FFFFFF" w:themeFill="background1"/>
        </w:rPr>
        <w:sectPr w:rsidR="0057201E" w:rsidRPr="00CA5529">
          <w:footerReference w:type="default" r:id="rId9"/>
          <w:pgSz w:w="11905" w:h="16837"/>
          <w:pgMar w:top="1417" w:right="1417" w:bottom="1417" w:left="1417" w:header="851" w:footer="1559" w:gutter="0"/>
          <w:cols w:space="0"/>
          <w:docGrid w:type="lines" w:linePitch="312"/>
        </w:sectPr>
      </w:pPr>
    </w:p>
    <w:p w:rsidR="0057201E" w:rsidRPr="00CA5529" w:rsidRDefault="003154BA">
      <w:pPr>
        <w:jc w:val="center"/>
        <w:rPr>
          <w:rFonts w:ascii="Times New Roman" w:hAnsi="Times New Roman"/>
          <w:b/>
          <w:sz w:val="36"/>
          <w:shd w:val="clear" w:color="auto" w:fill="FFFFFF" w:themeFill="background1"/>
        </w:rPr>
      </w:pPr>
      <w:r w:rsidRPr="00CA5529">
        <w:rPr>
          <w:rFonts w:ascii="Times New Roman" w:hAnsi="Times New Roman"/>
          <w:b/>
          <w:sz w:val="36"/>
          <w:shd w:val="clear" w:color="auto" w:fill="FFFFFF" w:themeFill="background1"/>
        </w:rPr>
        <w:t>附件</w:t>
      </w:r>
      <w:r w:rsidRPr="00CA5529">
        <w:rPr>
          <w:rFonts w:ascii="Times New Roman" w:hAnsi="Times New Roman"/>
          <w:b/>
          <w:sz w:val="36"/>
          <w:shd w:val="clear" w:color="auto" w:fill="FFFFFF" w:themeFill="background1"/>
        </w:rPr>
        <w:t>：</w:t>
      </w:r>
      <w:r w:rsidRPr="00CA5529">
        <w:rPr>
          <w:rFonts w:ascii="Times New Roman" w:hAnsi="Times New Roman"/>
          <w:b/>
          <w:sz w:val="36"/>
          <w:shd w:val="clear" w:color="auto" w:fill="FFFFFF" w:themeFill="background1"/>
        </w:rPr>
        <w:t>201</w:t>
      </w:r>
      <w:r w:rsidRPr="00CA5529">
        <w:rPr>
          <w:rFonts w:ascii="Times New Roman" w:hAnsi="Times New Roman" w:hint="eastAsia"/>
          <w:b/>
          <w:sz w:val="36"/>
          <w:shd w:val="clear" w:color="auto" w:fill="FFFFFF" w:themeFill="background1"/>
        </w:rPr>
        <w:t>7</w:t>
      </w:r>
      <w:r w:rsidRPr="00CA5529">
        <w:rPr>
          <w:rFonts w:ascii="Times New Roman" w:hAnsi="Times New Roman"/>
          <w:b/>
          <w:sz w:val="36"/>
          <w:shd w:val="clear" w:color="auto" w:fill="FFFFFF" w:themeFill="background1"/>
        </w:rPr>
        <w:t>年全国矿山建设学术</w:t>
      </w:r>
      <w:r w:rsidRPr="00CA5529">
        <w:rPr>
          <w:rFonts w:ascii="Times New Roman" w:hAnsi="Times New Roman" w:hint="eastAsia"/>
          <w:b/>
          <w:sz w:val="36"/>
          <w:shd w:val="clear" w:color="auto" w:fill="FFFFFF" w:themeFill="background1"/>
        </w:rPr>
        <w:t>年</w:t>
      </w:r>
      <w:r w:rsidRPr="00CA5529">
        <w:rPr>
          <w:rFonts w:ascii="Times New Roman" w:hAnsi="Times New Roman"/>
          <w:b/>
          <w:sz w:val="36"/>
          <w:shd w:val="clear" w:color="auto" w:fill="FFFFFF" w:themeFill="background1"/>
        </w:rPr>
        <w:t>会参加回执单</w:t>
      </w:r>
    </w:p>
    <w:p w:rsidR="0057201E" w:rsidRPr="00CA5529" w:rsidRDefault="0057201E">
      <w:pPr>
        <w:rPr>
          <w:rFonts w:ascii="宋体" w:eastAsia="宋体" w:hAnsi="宋体" w:cs="宋体"/>
          <w:sz w:val="28"/>
          <w:shd w:val="clear" w:color="auto" w:fill="FFFFFF" w:themeFill="background1"/>
        </w:rPr>
      </w:pPr>
    </w:p>
    <w:p w:rsidR="0057201E" w:rsidRPr="00CA5529" w:rsidRDefault="003154BA">
      <w:pPr>
        <w:rPr>
          <w:rFonts w:ascii="仿宋_GB2312" w:eastAsia="仿宋_GB2312" w:hAnsi="仿宋_GB2312" w:cs="仿宋_GB2312"/>
          <w:sz w:val="24"/>
          <w:shd w:val="clear" w:color="auto" w:fill="FFFFFF" w:themeFill="background1"/>
        </w:rPr>
      </w:pPr>
      <w:r w:rsidRPr="00CA5529">
        <w:rPr>
          <w:rFonts w:ascii="宋体" w:eastAsia="宋体" w:hAnsi="宋体" w:cs="宋体" w:hint="eastAsia"/>
          <w:sz w:val="28"/>
          <w:shd w:val="clear" w:color="auto" w:fill="FFFFFF" w:themeFill="background1"/>
        </w:rPr>
        <w:t>经研究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hd w:val="clear" w:color="auto" w:fill="FFFFFF" w:themeFill="background1"/>
        </w:rPr>
        <w:t>，</w:t>
      </w:r>
      <w:r w:rsidRPr="00CA5529">
        <w:rPr>
          <w:rFonts w:ascii="宋体" w:eastAsia="宋体" w:hAnsi="宋体" w:cs="宋体" w:hint="eastAsia"/>
          <w:sz w:val="28"/>
          <w:shd w:val="clear" w:color="auto" w:fill="FFFFFF" w:themeFill="background1"/>
        </w:rPr>
        <w:t>我单位拟派下列人员出席</w:t>
      </w:r>
      <w:r w:rsidRPr="00CA5529">
        <w:rPr>
          <w:rFonts w:ascii="仿宋_GB2312" w:eastAsia="仿宋_GB2312" w:hAnsi="仿宋_GB2312" w:cs="仿宋_GB2312" w:hint="eastAsia"/>
          <w:sz w:val="28"/>
          <w:shd w:val="clear" w:color="auto" w:fill="FFFFFF" w:themeFill="background1"/>
        </w:rPr>
        <w:t>2017</w:t>
      </w:r>
      <w:r w:rsidRPr="00CA5529">
        <w:rPr>
          <w:rFonts w:ascii="宋体" w:eastAsia="宋体" w:hAnsi="宋体" w:cs="宋体" w:hint="eastAsia"/>
          <w:sz w:val="28"/>
          <w:shd w:val="clear" w:color="auto" w:fill="FFFFFF" w:themeFill="background1"/>
        </w:rPr>
        <w:t>年矿山建设学术</w:t>
      </w:r>
      <w:r w:rsidRPr="00CA5529">
        <w:rPr>
          <w:rFonts w:ascii="宋体" w:hAnsi="宋体" w:cs="宋体" w:hint="eastAsia"/>
          <w:sz w:val="28"/>
          <w:shd w:val="clear" w:color="auto" w:fill="FFFFFF" w:themeFill="background1"/>
        </w:rPr>
        <w:t>年</w:t>
      </w:r>
      <w:r w:rsidRPr="00CA5529">
        <w:rPr>
          <w:rFonts w:ascii="宋体" w:eastAsia="宋体" w:hAnsi="宋体" w:cs="宋体" w:hint="eastAsia"/>
          <w:sz w:val="28"/>
          <w:shd w:val="clear" w:color="auto" w:fill="FFFFFF" w:themeFill="background1"/>
        </w:rPr>
        <w:t>会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hd w:val="clear" w:color="auto" w:fill="FFFFFF" w:themeFill="background1"/>
        </w:rPr>
        <w:t>。</w:t>
      </w:r>
    </w:p>
    <w:tbl>
      <w:tblPr>
        <w:tblW w:w="14172" w:type="dxa"/>
        <w:tblLayout w:type="fixed"/>
        <w:tblLook w:val="04A0"/>
      </w:tblPr>
      <w:tblGrid>
        <w:gridCol w:w="1233"/>
        <w:gridCol w:w="696"/>
        <w:gridCol w:w="2523"/>
        <w:gridCol w:w="1080"/>
        <w:gridCol w:w="1440"/>
        <w:gridCol w:w="2995"/>
        <w:gridCol w:w="2355"/>
        <w:gridCol w:w="1850"/>
      </w:tblGrid>
      <w:tr w:rsidR="0057201E" w:rsidRPr="00CA5529"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3154B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  <w:r w:rsidRPr="00CA5529">
              <w:rPr>
                <w:rFonts w:ascii="宋体" w:eastAsia="宋体" w:hAnsi="宋体" w:cs="宋体" w:hint="eastAsia"/>
                <w:sz w:val="24"/>
                <w:shd w:val="clear" w:color="auto" w:fill="FFFFFF" w:themeFill="background1"/>
              </w:rPr>
              <w:t>代表姓名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3154BA">
            <w:pPr>
              <w:spacing w:line="320" w:lineRule="exact"/>
              <w:ind w:left="-330" w:firstLine="329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  <w:r w:rsidRPr="00CA5529">
              <w:rPr>
                <w:rFonts w:ascii="宋体" w:eastAsia="宋体" w:hAnsi="宋体" w:cs="宋体" w:hint="eastAsia"/>
                <w:sz w:val="24"/>
                <w:shd w:val="clear" w:color="auto" w:fill="FFFFFF" w:themeFill="background1"/>
              </w:rPr>
              <w:t>性别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3154B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  <w:r w:rsidRPr="00CA5529">
              <w:rPr>
                <w:rFonts w:ascii="宋体" w:eastAsia="宋体" w:hAnsi="宋体" w:cs="宋体" w:hint="eastAsia"/>
                <w:sz w:val="24"/>
                <w:shd w:val="clear" w:color="auto" w:fill="FFFFFF" w:themeFill="background1"/>
              </w:rPr>
              <w:t>单</w:t>
            </w:r>
            <w:r w:rsidRPr="00CA5529">
              <w:rPr>
                <w:rFonts w:ascii="仿宋_GB2312" w:eastAsia="仿宋_GB2312" w:hAnsi="仿宋_GB2312" w:cs="仿宋_GB2312" w:hint="eastAsia"/>
                <w:sz w:val="24"/>
                <w:shd w:val="clear" w:color="auto" w:fill="FFFFFF" w:themeFill="background1"/>
              </w:rPr>
              <w:t xml:space="preserve"> </w:t>
            </w:r>
            <w:r w:rsidRPr="00CA5529">
              <w:rPr>
                <w:rFonts w:ascii="宋体" w:eastAsia="宋体" w:hAnsi="宋体" w:cs="宋体" w:hint="eastAsia"/>
                <w:sz w:val="24"/>
                <w:shd w:val="clear" w:color="auto" w:fill="FFFFFF" w:themeFill="background1"/>
              </w:rPr>
              <w:t>位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3154B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  <w:r w:rsidRPr="00CA5529">
              <w:rPr>
                <w:rFonts w:ascii="宋体" w:eastAsia="宋体" w:hAnsi="宋体" w:cs="宋体" w:hint="eastAsia"/>
                <w:sz w:val="24"/>
                <w:shd w:val="clear" w:color="auto" w:fill="FFFFFF" w:themeFill="background1"/>
              </w:rPr>
              <w:t>职务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3154B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 w:themeFill="background1"/>
              </w:rPr>
            </w:pPr>
            <w:r w:rsidRPr="00CA5529">
              <w:rPr>
                <w:rFonts w:ascii="宋体" w:eastAsia="宋体" w:hAnsi="宋体" w:cs="宋体" w:hint="eastAsia"/>
                <w:sz w:val="24"/>
                <w:shd w:val="clear" w:color="auto" w:fill="FFFFFF" w:themeFill="background1"/>
              </w:rPr>
              <w:t>电话</w:t>
            </w:r>
          </w:p>
          <w:p w:rsidR="0057201E" w:rsidRPr="00CA5529" w:rsidRDefault="003154B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  <w:r w:rsidRPr="00CA5529">
              <w:rPr>
                <w:rFonts w:ascii="仿宋_GB2312" w:eastAsia="仿宋_GB2312" w:hAnsi="仿宋_GB2312" w:cs="仿宋_GB2312" w:hint="eastAsia"/>
                <w:sz w:val="24"/>
                <w:shd w:val="clear" w:color="auto" w:fill="FFFFFF" w:themeFill="background1"/>
              </w:rPr>
              <w:t>（</w:t>
            </w:r>
            <w:r w:rsidRPr="00CA5529">
              <w:rPr>
                <w:rFonts w:ascii="宋体" w:eastAsia="宋体" w:hAnsi="宋体" w:cs="宋体" w:hint="eastAsia"/>
                <w:sz w:val="24"/>
                <w:shd w:val="clear" w:color="auto" w:fill="FFFFFF" w:themeFill="background1"/>
              </w:rPr>
              <w:t>含区号</w:t>
            </w:r>
            <w:r w:rsidRPr="00CA5529">
              <w:rPr>
                <w:rFonts w:ascii="Malgun Gothic Semilight" w:eastAsia="Malgun Gothic Semilight" w:hAnsi="Malgun Gothic Semilight" w:cs="Malgun Gothic Semilight" w:hint="eastAsia"/>
                <w:sz w:val="24"/>
                <w:shd w:val="clear" w:color="auto" w:fill="FFFFFF" w:themeFill="background1"/>
              </w:rPr>
              <w:t>）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3154B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  <w:r w:rsidRPr="00CA5529">
              <w:rPr>
                <w:rFonts w:ascii="宋体" w:eastAsia="宋体" w:hAnsi="宋体" w:cs="宋体" w:hint="eastAsia"/>
                <w:sz w:val="24"/>
                <w:shd w:val="clear" w:color="auto" w:fill="FFFFFF" w:themeFill="background1"/>
              </w:rPr>
              <w:t>手机号码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3154B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hd w:val="clear" w:color="auto" w:fill="FFFFFF" w:themeFill="background1"/>
              </w:rPr>
            </w:pPr>
            <w:r w:rsidRPr="00CA5529">
              <w:rPr>
                <w:rFonts w:ascii="宋体" w:eastAsia="宋体" w:hAnsi="宋体" w:cs="宋体" w:hint="eastAsia"/>
                <w:sz w:val="24"/>
                <w:shd w:val="clear" w:color="auto" w:fill="FFFFFF" w:themeFill="background1"/>
              </w:rPr>
              <w:t>携带家属情况</w:t>
            </w:r>
          </w:p>
          <w:p w:rsidR="0057201E" w:rsidRPr="00CA5529" w:rsidRDefault="003154B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  <w:r w:rsidRPr="00CA5529">
              <w:rPr>
                <w:rFonts w:ascii="仿宋_GB2312" w:eastAsia="仿宋_GB2312" w:hAnsi="仿宋_GB2312" w:cs="仿宋_GB2312" w:hint="eastAsia"/>
                <w:sz w:val="24"/>
                <w:shd w:val="clear" w:color="auto" w:fill="FFFFFF" w:themeFill="background1"/>
              </w:rPr>
              <w:t>（</w:t>
            </w:r>
            <w:r w:rsidRPr="00CA5529">
              <w:rPr>
                <w:rFonts w:ascii="宋体" w:eastAsia="宋体" w:hAnsi="宋体" w:cs="宋体" w:hint="eastAsia"/>
                <w:sz w:val="24"/>
                <w:shd w:val="clear" w:color="auto" w:fill="FFFFFF" w:themeFill="background1"/>
              </w:rPr>
              <w:t>人数</w:t>
            </w:r>
            <w:r w:rsidRPr="00CA5529">
              <w:rPr>
                <w:rFonts w:ascii="Malgun Gothic Semilight" w:eastAsia="Malgun Gothic Semilight" w:hAnsi="Malgun Gothic Semilight" w:cs="Malgun Gothic Semilight" w:hint="eastAsia"/>
                <w:sz w:val="24"/>
                <w:shd w:val="clear" w:color="auto" w:fill="FFFFFF" w:themeFill="background1"/>
              </w:rPr>
              <w:t>、</w:t>
            </w:r>
            <w:r w:rsidRPr="00CA5529">
              <w:rPr>
                <w:rFonts w:ascii="宋体" w:eastAsia="宋体" w:hAnsi="宋体" w:cs="宋体" w:hint="eastAsia"/>
                <w:sz w:val="24"/>
                <w:shd w:val="clear" w:color="auto" w:fill="FFFFFF" w:themeFill="background1"/>
              </w:rPr>
              <w:t>性别</w:t>
            </w:r>
            <w:r w:rsidRPr="00CA5529">
              <w:rPr>
                <w:rFonts w:ascii="Malgun Gothic Semilight" w:eastAsia="Malgun Gothic Semilight" w:hAnsi="Malgun Gothic Semilight" w:cs="Malgun Gothic Semilight" w:hint="eastAsia"/>
                <w:sz w:val="24"/>
                <w:shd w:val="clear" w:color="auto" w:fill="FFFFFF" w:themeFill="background1"/>
              </w:rPr>
              <w:t>）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3154B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  <w:r w:rsidRPr="00CA5529">
              <w:rPr>
                <w:rFonts w:ascii="宋体" w:eastAsia="宋体" w:hAnsi="宋体" w:cs="宋体" w:hint="eastAsia"/>
                <w:sz w:val="24"/>
                <w:shd w:val="clear" w:color="auto" w:fill="FFFFFF" w:themeFill="background1"/>
              </w:rPr>
              <w:t>备注</w:t>
            </w:r>
          </w:p>
        </w:tc>
      </w:tr>
      <w:tr w:rsidR="0057201E" w:rsidRPr="00CA5529">
        <w:trPr>
          <w:trHeight w:val="66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hd w:val="clear" w:color="auto" w:fill="FFFFFF" w:themeFill="background1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</w:tr>
      <w:tr w:rsidR="0057201E" w:rsidRPr="00CA5529">
        <w:trPr>
          <w:trHeight w:val="66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hd w:val="clear" w:color="auto" w:fill="FFFFFF" w:themeFill="background1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</w:tr>
      <w:tr w:rsidR="0057201E" w:rsidRPr="00CA5529">
        <w:trPr>
          <w:trHeight w:val="66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hd w:val="clear" w:color="auto" w:fill="FFFFFF" w:themeFill="background1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</w:tr>
      <w:tr w:rsidR="0057201E" w:rsidRPr="00CA5529">
        <w:trPr>
          <w:trHeight w:val="664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hd w:val="clear" w:color="auto" w:fill="FFFFFF" w:themeFill="background1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</w:tr>
      <w:tr w:rsidR="0057201E" w:rsidRPr="00CA5529">
        <w:trPr>
          <w:trHeight w:val="694"/>
        </w:trPr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3154B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  <w:r w:rsidRPr="00CA5529">
              <w:rPr>
                <w:rFonts w:ascii="宋体" w:eastAsia="宋体" w:hAnsi="宋体" w:cs="宋体" w:hint="eastAsia"/>
                <w:sz w:val="24"/>
                <w:shd w:val="clear" w:color="auto" w:fill="FFFFFF" w:themeFill="background1"/>
              </w:rPr>
              <w:t>是否发言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3154B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  <w:r w:rsidRPr="00CA5529">
              <w:rPr>
                <w:rFonts w:ascii="宋体" w:eastAsia="宋体" w:hAnsi="宋体" w:cs="宋体" w:hint="eastAsia"/>
                <w:sz w:val="24"/>
                <w:shd w:val="clear" w:color="auto" w:fill="FFFFFF" w:themeFill="background1"/>
              </w:rPr>
              <w:t>发言题目</w:t>
            </w:r>
          </w:p>
        </w:tc>
        <w:tc>
          <w:tcPr>
            <w:tcW w:w="7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hd w:val="clear" w:color="auto" w:fill="FFFFFF" w:themeFill="background1"/>
              </w:rPr>
            </w:pPr>
          </w:p>
        </w:tc>
      </w:tr>
      <w:tr w:rsidR="0057201E" w:rsidRPr="00CA5529">
        <w:trPr>
          <w:trHeight w:val="832"/>
        </w:trPr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3154B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 w:themeFill="background1"/>
              </w:rPr>
            </w:pPr>
            <w:r w:rsidRPr="00CA5529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 w:themeFill="background1"/>
              </w:rPr>
              <w:t>是否住宿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57201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hd w:val="clear" w:color="auto" w:fill="FFFFFF" w:themeFill="background1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3154B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 w:themeFill="background1"/>
              </w:rPr>
            </w:pPr>
            <w:r w:rsidRPr="00CA5529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 w:themeFill="background1"/>
              </w:rPr>
              <w:t>房间标准</w:t>
            </w:r>
          </w:p>
        </w:tc>
        <w:tc>
          <w:tcPr>
            <w:tcW w:w="7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3154BA">
            <w:pPr>
              <w:spacing w:line="320" w:lineRule="exact"/>
              <w:ind w:firstLineChars="650" w:firstLine="1560"/>
              <w:rPr>
                <w:rFonts w:ascii="仿宋_GB2312" w:eastAsia="仿宋_GB2312" w:hAnsi="仿宋_GB2312" w:cs="仿宋_GB2312"/>
                <w:color w:val="000000"/>
                <w:shd w:val="clear" w:color="auto" w:fill="FFFFFF" w:themeFill="background1"/>
              </w:rPr>
            </w:pPr>
            <w:r w:rsidRPr="00CA5529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 w:themeFill="background1"/>
              </w:rPr>
              <w:t>单间</w:t>
            </w:r>
            <w:r w:rsidRPr="00CA5529"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 w:themeFill="background1"/>
              </w:rPr>
              <w:t xml:space="preserve">  </w:t>
            </w:r>
            <w:r w:rsidRPr="00CA5529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 w:themeFill="background1"/>
              </w:rPr>
              <w:t>间</w:t>
            </w:r>
            <w:r w:rsidRPr="00CA5529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 w:themeFill="background1"/>
              </w:rPr>
              <w:t xml:space="preserve"> </w:t>
            </w:r>
            <w:r w:rsidRPr="00CA5529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 w:themeFill="background1"/>
              </w:rPr>
              <w:t>；</w:t>
            </w:r>
            <w:r w:rsidRPr="00CA5529"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 w:themeFill="background1"/>
              </w:rPr>
              <w:t xml:space="preserve"> </w:t>
            </w:r>
            <w:r w:rsidRPr="00CA5529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 w:themeFill="background1"/>
              </w:rPr>
              <w:t>标间</w:t>
            </w:r>
            <w:r w:rsidRPr="00CA5529"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 w:themeFill="background1"/>
              </w:rPr>
              <w:t xml:space="preserve">  </w:t>
            </w:r>
            <w:r w:rsidRPr="00CA5529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 w:themeFill="background1"/>
              </w:rPr>
              <w:t>间</w:t>
            </w:r>
          </w:p>
        </w:tc>
      </w:tr>
      <w:tr w:rsidR="0057201E" w:rsidRPr="00CA5529">
        <w:trPr>
          <w:trHeight w:val="844"/>
        </w:trPr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3154B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 w:themeFill="background1"/>
              </w:rPr>
            </w:pPr>
            <w:r w:rsidRPr="00CA5529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 w:themeFill="background1"/>
              </w:rPr>
              <w:t>展位租赁</w:t>
            </w:r>
          </w:p>
        </w:tc>
        <w:tc>
          <w:tcPr>
            <w:tcW w:w="122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7201E" w:rsidRPr="00CA5529" w:rsidRDefault="003154B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hd w:val="clear" w:color="auto" w:fill="FFFFFF" w:themeFill="background1"/>
              </w:rPr>
            </w:pPr>
            <w:r w:rsidRPr="00CA5529">
              <w:rPr>
                <w:rFonts w:ascii="宋体" w:eastAsia="宋体" w:hAnsi="宋体" w:cs="宋体" w:hint="eastAsia"/>
                <w:color w:val="000000"/>
                <w:sz w:val="24"/>
                <w:shd w:val="clear" w:color="auto" w:fill="FFFFFF" w:themeFill="background1"/>
              </w:rPr>
              <w:t>展板数量个</w:t>
            </w:r>
          </w:p>
        </w:tc>
      </w:tr>
    </w:tbl>
    <w:p w:rsidR="0057201E" w:rsidRPr="00CA5529" w:rsidRDefault="003154BA">
      <w:pPr>
        <w:rPr>
          <w:rFonts w:ascii="仿宋_GB2312" w:eastAsia="仿宋_GB2312" w:hAnsi="仿宋_GB2312" w:cs="仿宋_GB2312"/>
          <w:sz w:val="28"/>
          <w:shd w:val="clear" w:color="auto" w:fill="FFFFFF" w:themeFill="background1"/>
        </w:rPr>
      </w:pPr>
      <w:r w:rsidRPr="00CA5529">
        <w:rPr>
          <w:rFonts w:ascii="宋体" w:eastAsia="宋体" w:hAnsi="宋体" w:cs="宋体" w:hint="eastAsia"/>
          <w:sz w:val="28"/>
          <w:shd w:val="clear" w:color="auto" w:fill="FFFFFF" w:themeFill="background1"/>
        </w:rPr>
        <w:t>单位地址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hd w:val="clear" w:color="auto" w:fill="FFFFFF" w:themeFill="background1"/>
        </w:rPr>
        <w:t>：</w:t>
      </w:r>
      <w:r w:rsidRPr="00CA5529">
        <w:rPr>
          <w:rFonts w:ascii="仿宋_GB2312" w:eastAsia="仿宋_GB2312" w:hAnsi="仿宋_GB2312" w:cs="仿宋_GB2312" w:hint="eastAsia"/>
          <w:sz w:val="28"/>
          <w:shd w:val="clear" w:color="auto" w:fill="FFFFFF" w:themeFill="background1"/>
        </w:rPr>
        <w:t xml:space="preserve">                       </w:t>
      </w:r>
      <w:r w:rsidRPr="00CA5529">
        <w:rPr>
          <w:rFonts w:ascii="宋体" w:eastAsia="宋体" w:hAnsi="宋体" w:cs="宋体" w:hint="eastAsia"/>
          <w:sz w:val="28"/>
          <w:shd w:val="clear" w:color="auto" w:fill="FFFFFF" w:themeFill="background1"/>
        </w:rPr>
        <w:t>邮编</w:t>
      </w:r>
      <w:r w:rsidRPr="00CA5529">
        <w:rPr>
          <w:rFonts w:ascii="Malgun Gothic Semilight" w:eastAsia="Malgun Gothic Semilight" w:hAnsi="Malgun Gothic Semilight" w:cs="Malgun Gothic Semilight" w:hint="eastAsia"/>
          <w:sz w:val="28"/>
          <w:shd w:val="clear" w:color="auto" w:fill="FFFFFF" w:themeFill="background1"/>
        </w:rPr>
        <w:t>：</w:t>
      </w:r>
    </w:p>
    <w:p w:rsidR="0057201E" w:rsidRPr="00CA5529" w:rsidRDefault="003154BA">
      <w:pPr>
        <w:ind w:firstLine="7980"/>
        <w:rPr>
          <w:rFonts w:ascii="仿宋_GB2312" w:eastAsia="仿宋_GB2312" w:hAnsi="仿宋_GB2312" w:cs="仿宋_GB2312"/>
          <w:sz w:val="28"/>
          <w:shd w:val="clear" w:color="auto" w:fill="FFFFFF" w:themeFill="background1"/>
        </w:rPr>
      </w:pPr>
      <w:r w:rsidRPr="00CA5529">
        <w:rPr>
          <w:rFonts w:ascii="宋体" w:eastAsia="宋体" w:hAnsi="宋体" w:cs="宋体" w:hint="eastAsia"/>
          <w:sz w:val="28"/>
          <w:shd w:val="clear" w:color="auto" w:fill="FFFFFF" w:themeFill="background1"/>
        </w:rPr>
        <w:t>单位公章或领导签字</w:t>
      </w:r>
    </w:p>
    <w:p w:rsidR="0057201E" w:rsidRDefault="003154BA">
      <w:pPr>
        <w:ind w:firstLine="8120"/>
      </w:pPr>
      <w:r>
        <w:rPr>
          <w:rFonts w:ascii="仿宋_GB2312" w:eastAsia="仿宋_GB2312" w:hAnsi="仿宋_GB2312" w:cs="仿宋_GB2312" w:hint="eastAsia"/>
          <w:sz w:val="28"/>
        </w:rPr>
        <w:t>2017</w:t>
      </w:r>
      <w:r>
        <w:rPr>
          <w:rFonts w:ascii="宋体" w:eastAsia="宋体" w:hAnsi="宋体" w:cs="宋体" w:hint="eastAsia"/>
          <w:sz w:val="28"/>
        </w:rPr>
        <w:t>年</w:t>
      </w:r>
      <w:r>
        <w:rPr>
          <w:rFonts w:ascii="仿宋_GB2312" w:eastAsia="仿宋_GB2312" w:hAnsi="仿宋_GB2312" w:cs="仿宋_GB2312" w:hint="eastAsia"/>
          <w:sz w:val="28"/>
        </w:rPr>
        <w:t xml:space="preserve">   </w:t>
      </w:r>
      <w:r>
        <w:rPr>
          <w:rFonts w:ascii="宋体" w:eastAsia="宋体" w:hAnsi="宋体" w:cs="宋体" w:hint="eastAsia"/>
          <w:sz w:val="28"/>
        </w:rPr>
        <w:t>月</w:t>
      </w:r>
      <w:r>
        <w:rPr>
          <w:rFonts w:ascii="仿宋_GB2312" w:eastAsia="仿宋_GB2312" w:hAnsi="仿宋_GB2312" w:cs="仿宋_GB2312" w:hint="eastAsia"/>
          <w:sz w:val="28"/>
        </w:rPr>
        <w:t xml:space="preserve">   </w:t>
      </w:r>
      <w:r>
        <w:rPr>
          <w:rFonts w:ascii="宋体" w:eastAsia="宋体" w:hAnsi="宋体" w:cs="宋体" w:hint="eastAsia"/>
          <w:sz w:val="28"/>
        </w:rPr>
        <w:t>日</w:t>
      </w:r>
      <w:bookmarkStart w:id="0" w:name="_GoBack"/>
      <w:bookmarkEnd w:id="0"/>
    </w:p>
    <w:sectPr w:rsidR="0057201E" w:rsidSect="0057201E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4BA" w:rsidRPr="002F31F3" w:rsidRDefault="003154BA" w:rsidP="0057201E">
      <w:pPr>
        <w:rPr>
          <w:rFonts w:eastAsia="仿宋_GB2312"/>
          <w:sz w:val="24"/>
          <w:szCs w:val="24"/>
        </w:rPr>
      </w:pPr>
      <w:r>
        <w:separator/>
      </w:r>
    </w:p>
  </w:endnote>
  <w:endnote w:type="continuationSeparator" w:id="0">
    <w:p w:rsidR="003154BA" w:rsidRPr="002F31F3" w:rsidRDefault="003154BA" w:rsidP="0057201E">
      <w:pPr>
        <w:rPr>
          <w:rFonts w:eastAsia="仿宋_GB2312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1E" w:rsidRDefault="0057201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34817" type="#_x0000_t202" style="position:absolute;margin-left:0;margin-top:0;width:2in;height:2in;z-index:251660288;mso-wrap-style:none;mso-position-horizontal:center;mso-position-horizontal-relative:margin" o:preferrelative="t" filled="f" stroked="f">
          <v:textbox style="mso-fit-shape-to-text:t" inset="0,0,0,0">
            <w:txbxContent>
              <w:p w:rsidR="0057201E" w:rsidRDefault="0057201E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3154BA"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3154BA" w:rsidRPr="003154BA">
                  <w:rPr>
                    <w:noProof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4BA" w:rsidRPr="002F31F3" w:rsidRDefault="003154BA" w:rsidP="0057201E">
      <w:pPr>
        <w:rPr>
          <w:rFonts w:eastAsia="仿宋_GB2312"/>
          <w:sz w:val="24"/>
          <w:szCs w:val="24"/>
        </w:rPr>
      </w:pPr>
      <w:r>
        <w:separator/>
      </w:r>
    </w:p>
  </w:footnote>
  <w:footnote w:type="continuationSeparator" w:id="0">
    <w:p w:rsidR="003154BA" w:rsidRPr="002F31F3" w:rsidRDefault="003154BA" w:rsidP="0057201E">
      <w:pPr>
        <w:rPr>
          <w:rFonts w:eastAsia="仿宋_GB2312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E5281"/>
    <w:multiLevelType w:val="singleLevel"/>
    <w:tmpl w:val="59AE5281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6866" fillcolor="white">
      <v:fill color="white"/>
    </o:shapedefaults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A2D"/>
    <w:rsid w:val="00003E7D"/>
    <w:rsid w:val="00021CFF"/>
    <w:rsid w:val="0008659E"/>
    <w:rsid w:val="000A1155"/>
    <w:rsid w:val="000E1ECB"/>
    <w:rsid w:val="00102DCB"/>
    <w:rsid w:val="00111B65"/>
    <w:rsid w:val="00144743"/>
    <w:rsid w:val="0015627E"/>
    <w:rsid w:val="001F1314"/>
    <w:rsid w:val="002063CF"/>
    <w:rsid w:val="002D42B6"/>
    <w:rsid w:val="003154BA"/>
    <w:rsid w:val="00362D0E"/>
    <w:rsid w:val="003850CC"/>
    <w:rsid w:val="003D26B8"/>
    <w:rsid w:val="003F0835"/>
    <w:rsid w:val="00456AA4"/>
    <w:rsid w:val="00496608"/>
    <w:rsid w:val="00497009"/>
    <w:rsid w:val="004B0650"/>
    <w:rsid w:val="004B44CC"/>
    <w:rsid w:val="004F13B9"/>
    <w:rsid w:val="00550D6D"/>
    <w:rsid w:val="005658E9"/>
    <w:rsid w:val="0057201E"/>
    <w:rsid w:val="005744D1"/>
    <w:rsid w:val="00590EE1"/>
    <w:rsid w:val="005A4456"/>
    <w:rsid w:val="005A6010"/>
    <w:rsid w:val="005B56AE"/>
    <w:rsid w:val="005C47E6"/>
    <w:rsid w:val="0061318C"/>
    <w:rsid w:val="00614418"/>
    <w:rsid w:val="00642D50"/>
    <w:rsid w:val="006678EF"/>
    <w:rsid w:val="006B519D"/>
    <w:rsid w:val="006F64C0"/>
    <w:rsid w:val="006F690E"/>
    <w:rsid w:val="007C322F"/>
    <w:rsid w:val="0081133F"/>
    <w:rsid w:val="008607A5"/>
    <w:rsid w:val="0086326B"/>
    <w:rsid w:val="008848E9"/>
    <w:rsid w:val="00893EFC"/>
    <w:rsid w:val="008B6C7C"/>
    <w:rsid w:val="008E4744"/>
    <w:rsid w:val="008F5663"/>
    <w:rsid w:val="00937E90"/>
    <w:rsid w:val="00945A0B"/>
    <w:rsid w:val="00953454"/>
    <w:rsid w:val="009918B2"/>
    <w:rsid w:val="00995F40"/>
    <w:rsid w:val="009D4EF3"/>
    <w:rsid w:val="009E6E20"/>
    <w:rsid w:val="00A532BD"/>
    <w:rsid w:val="00A80916"/>
    <w:rsid w:val="00AC75BD"/>
    <w:rsid w:val="00AD33D1"/>
    <w:rsid w:val="00AE087D"/>
    <w:rsid w:val="00AE46B7"/>
    <w:rsid w:val="00AF5A2D"/>
    <w:rsid w:val="00AF6FD3"/>
    <w:rsid w:val="00B02B25"/>
    <w:rsid w:val="00B63ABB"/>
    <w:rsid w:val="00B70E48"/>
    <w:rsid w:val="00B72767"/>
    <w:rsid w:val="00B849A2"/>
    <w:rsid w:val="00BB1ABA"/>
    <w:rsid w:val="00C0698E"/>
    <w:rsid w:val="00C24AD9"/>
    <w:rsid w:val="00C5764C"/>
    <w:rsid w:val="00C67655"/>
    <w:rsid w:val="00CA5529"/>
    <w:rsid w:val="00CA780D"/>
    <w:rsid w:val="00CD7DE1"/>
    <w:rsid w:val="00CE4741"/>
    <w:rsid w:val="00D15B9E"/>
    <w:rsid w:val="00D1629C"/>
    <w:rsid w:val="00D41F1B"/>
    <w:rsid w:val="00D5416A"/>
    <w:rsid w:val="00D9720D"/>
    <w:rsid w:val="00DA2CD5"/>
    <w:rsid w:val="00DD035D"/>
    <w:rsid w:val="00DE5503"/>
    <w:rsid w:val="00E41BED"/>
    <w:rsid w:val="00E53366"/>
    <w:rsid w:val="00E53BFB"/>
    <w:rsid w:val="00E82D2C"/>
    <w:rsid w:val="00EA559B"/>
    <w:rsid w:val="00EA64A5"/>
    <w:rsid w:val="00EF224C"/>
    <w:rsid w:val="00F17E7A"/>
    <w:rsid w:val="00F66764"/>
    <w:rsid w:val="00FA74B1"/>
    <w:rsid w:val="00FE20FB"/>
    <w:rsid w:val="0D2963AA"/>
    <w:rsid w:val="1B5C555F"/>
    <w:rsid w:val="2BCE1C72"/>
    <w:rsid w:val="3AF52B90"/>
    <w:rsid w:val="3D924C42"/>
    <w:rsid w:val="3F5C6B06"/>
    <w:rsid w:val="65C23B62"/>
    <w:rsid w:val="6644102B"/>
    <w:rsid w:val="69806D9B"/>
    <w:rsid w:val="7409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1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720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7201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57201E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57201E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572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72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72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7201E"/>
    <w:rPr>
      <w:b/>
      <w:bCs/>
    </w:rPr>
  </w:style>
  <w:style w:type="character" w:styleId="a9">
    <w:name w:val="Hyperlink"/>
    <w:basedOn w:val="a0"/>
    <w:uiPriority w:val="99"/>
    <w:unhideWhenUsed/>
    <w:qFormat/>
    <w:rsid w:val="0057201E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57201E"/>
  </w:style>
  <w:style w:type="character" w:customStyle="1" w:styleId="Char0">
    <w:name w:val="批注框文本 Char"/>
    <w:basedOn w:val="a0"/>
    <w:link w:val="a4"/>
    <w:uiPriority w:val="99"/>
    <w:semiHidden/>
    <w:qFormat/>
    <w:rsid w:val="0057201E"/>
    <w:rPr>
      <w:sz w:val="18"/>
      <w:szCs w:val="18"/>
    </w:rPr>
  </w:style>
  <w:style w:type="paragraph" w:customStyle="1" w:styleId="Char10">
    <w:name w:val="Char1"/>
    <w:basedOn w:val="a"/>
    <w:next w:val="4"/>
    <w:qFormat/>
    <w:rsid w:val="0057201E"/>
    <w:pPr>
      <w:widowControl/>
      <w:spacing w:after="160" w:line="240" w:lineRule="exact"/>
      <w:jc w:val="left"/>
    </w:pPr>
    <w:rPr>
      <w:rFonts w:ascii="Verdana" w:eastAsia="仿宋_GB2312" w:hAnsi="Verdana" w:cs="Times New Roman"/>
      <w:b/>
      <w:kern w:val="0"/>
      <w:sz w:val="28"/>
      <w:szCs w:val="30"/>
      <w:lang w:eastAsia="en-US"/>
    </w:rPr>
  </w:style>
  <w:style w:type="character" w:customStyle="1" w:styleId="4Char">
    <w:name w:val="标题 4 Char"/>
    <w:basedOn w:val="a0"/>
    <w:link w:val="4"/>
    <w:uiPriority w:val="9"/>
    <w:semiHidden/>
    <w:qFormat/>
    <w:rsid w:val="0057201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2">
    <w:name w:val="页眉 Char"/>
    <w:basedOn w:val="a0"/>
    <w:link w:val="a6"/>
    <w:uiPriority w:val="99"/>
    <w:semiHidden/>
    <w:qFormat/>
    <w:rsid w:val="0057201E"/>
    <w:rPr>
      <w:sz w:val="18"/>
      <w:szCs w:val="18"/>
    </w:rPr>
  </w:style>
  <w:style w:type="character" w:customStyle="1" w:styleId="Char1">
    <w:name w:val="页脚 Char"/>
    <w:basedOn w:val="a0"/>
    <w:link w:val="a5"/>
    <w:qFormat/>
    <w:rsid w:val="0057201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7201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列出段落1"/>
    <w:basedOn w:val="a"/>
    <w:qFormat/>
    <w:rsid w:val="0057201E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Char">
    <w:name w:val="日期 Char"/>
    <w:basedOn w:val="a0"/>
    <w:link w:val="a3"/>
    <w:uiPriority w:val="99"/>
    <w:semiHidden/>
    <w:rsid w:val="005720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4817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0D123-8C87-44D6-A553-6711E654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2017-09-03T04:17:00Z</cp:lastPrinted>
  <dcterms:created xsi:type="dcterms:W3CDTF">2017-09-06T03:10:00Z</dcterms:created>
  <dcterms:modified xsi:type="dcterms:W3CDTF">2017-09-06T03:11:00Z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