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cs="方正小标宋_GBK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_GBK" w:asciiTheme="majorEastAsia" w:hAnsiTheme="majorEastAsia" w:eastAsiaTheme="majorEastAsia"/>
          <w:b/>
          <w:sz w:val="36"/>
          <w:szCs w:val="36"/>
          <w:lang w:val="en-US" w:eastAsia="zh-CN"/>
        </w:rPr>
        <w:t>新</w:t>
      </w:r>
      <w:bookmarkStart w:id="0" w:name="_GoBack"/>
      <w:bookmarkEnd w:id="0"/>
      <w:r>
        <w:rPr>
          <w:rFonts w:hint="eastAsia" w:cs="方正小标宋_GBK" w:asciiTheme="majorEastAsia" w:hAnsiTheme="majorEastAsia" w:eastAsiaTheme="majorEastAsia"/>
          <w:b/>
          <w:sz w:val="36"/>
          <w:szCs w:val="36"/>
          <w:lang w:val="en-US" w:eastAsia="zh-CN"/>
        </w:rPr>
        <w:t>材料特长专家征集表</w:t>
      </w:r>
    </w:p>
    <w:tbl>
      <w:tblPr>
        <w:tblStyle w:val="4"/>
        <w:tblpPr w:leftFromText="181" w:rightFromText="181" w:vertAnchor="text" w:horzAnchor="margin" w:tblpXSpec="center" w:tblpY="205"/>
        <w:tblOverlap w:val="never"/>
        <w:tblW w:w="52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3054"/>
        <w:gridCol w:w="765"/>
        <w:gridCol w:w="695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姓名</w:t>
            </w:r>
          </w:p>
        </w:tc>
        <w:tc>
          <w:tcPr>
            <w:tcW w:w="1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</w:t>
            </w:r>
          </w:p>
        </w:tc>
        <w:tc>
          <w:tcPr>
            <w:tcW w:w="1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政治面貌</w:t>
            </w:r>
          </w:p>
        </w:tc>
        <w:tc>
          <w:tcPr>
            <w:tcW w:w="1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1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手机号码</w:t>
            </w:r>
          </w:p>
        </w:tc>
        <w:tc>
          <w:tcPr>
            <w:tcW w:w="1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邮箱</w:t>
            </w:r>
          </w:p>
        </w:tc>
        <w:tc>
          <w:tcPr>
            <w:tcW w:w="1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单位</w:t>
            </w:r>
          </w:p>
        </w:tc>
        <w:tc>
          <w:tcPr>
            <w:tcW w:w="4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研究领域</w:t>
            </w:r>
          </w:p>
        </w:tc>
        <w:tc>
          <w:tcPr>
            <w:tcW w:w="4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YuMincho +36p Kana Extrabold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先进基础材料       </w:t>
            </w:r>
            <w:r>
              <w:rPr>
                <w:rFonts w:hint="eastAsia" w:ascii="YuMincho +36p Kana Extrabold" w:hAnsi="YuMincho +36p Kana Extrabold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能源材料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YuMincho +36p Kana Extrabold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信息材料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环境工程材料 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生物医用材料  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衣食住行材料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安全工程材料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材料检测与分析技术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ascii="Wingdings 2" w:hAnsi="Wingdings 2" w:cs="Times New Roman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材料设计制造工艺、装备、软件及智能化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YuMincho +36p Kana Extrabold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宋体" w:hAnsi="宋体" w:eastAsia="宋体" w:cs="宋体"/>
                <w:b/>
                <w:bCs/>
                <w:color w:val="444444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  <w:lang w:val="en-US" w:eastAsia="zh-CN"/>
              </w:rPr>
              <w:t>是否已有技术应用</w:t>
            </w:r>
          </w:p>
        </w:tc>
        <w:tc>
          <w:tcPr>
            <w:tcW w:w="2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cs="宋体" w:eastAsiaTheme="minorEastAsia"/>
                <w:b/>
                <w:bCs/>
                <w:szCs w:val="21"/>
                <w:u w:val="single"/>
                <w:lang w:val="en-US" w:eastAsia="zh-CN"/>
              </w:rPr>
            </w:pPr>
            <w:r>
              <w:rPr>
                <w:rFonts w:ascii="Wingdings 2" w:hAnsi="Wingdings 2" w:cs="Times New Roman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Wingdings 2" w:hAnsi="Wingdings 2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 应用领域</w:t>
            </w:r>
            <w:r>
              <w:rPr>
                <w:rFonts w:hint="eastAsia" w:ascii="Wingdings 2" w:hAnsi="Wingdings 2" w:cs="Times New Roman" w:eastAsia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21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Wingdings 2" w:hAnsi="Wingdings 2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cs="Times New Roman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Wingdings 2" w:hAnsi="Wingdings 2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8" w:hRule="atLeast"/>
        </w:trPr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特长简介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00字左右）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  <w:lang w:val="en-US" w:eastAsia="zh-CN"/>
              </w:rPr>
              <w:t>包含</w:t>
            </w: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科研综述</w:t>
            </w: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科研项目</w:t>
            </w: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学术论著</w:t>
            </w: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成果获奖</w:t>
            </w: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  <w:lang w:val="en-US" w:eastAsia="zh-CN"/>
              </w:rPr>
              <w:t>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right="0"/>
              <w:jc w:val="left"/>
              <w:rPr>
                <w:rFonts w:hint="default" w:ascii="微软雅黑" w:hAnsi="微软雅黑" w:eastAsia="微软雅黑" w:cs="微软雅黑"/>
                <w:color w:val="414141"/>
                <w:szCs w:val="21"/>
                <w:lang w:val="en-US" w:eastAsia="zh-CN"/>
              </w:rPr>
            </w:pPr>
          </w:p>
        </w:tc>
      </w:tr>
    </w:tbl>
    <w:p>
      <w:pPr>
        <w:spacing w:line="360" w:lineRule="auto"/>
        <w:ind w:firstLine="632" w:firstLineChars="300"/>
        <w:rPr>
          <w:rFonts w:ascii="宋体" w:hAnsi="宋体" w:cs="宋体"/>
          <w:b/>
          <w:bCs/>
          <w:color w:val="FF0000"/>
          <w:kern w:val="0"/>
          <w:szCs w:val="21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YuMincho +36p Kana Extrabold">
    <w:altName w:val="Yu Gothic"/>
    <w:panose1 w:val="00000000000000000000"/>
    <w:charset w:val="80"/>
    <w:family w:val="roman"/>
    <w:pitch w:val="default"/>
    <w:sig w:usb0="00000000" w:usb1="00000000" w:usb2="00000012" w:usb3="00000000" w:csb0="00020005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ODE4ZDNlYTIyZWRmZTYxMTExYTcxMzgyYTRjOGYifQ=="/>
  </w:docVars>
  <w:rsids>
    <w:rsidRoot w:val="00E72A35"/>
    <w:rsid w:val="00005B2F"/>
    <w:rsid w:val="0004625B"/>
    <w:rsid w:val="00076519"/>
    <w:rsid w:val="000B7ADD"/>
    <w:rsid w:val="001A3A7D"/>
    <w:rsid w:val="002475F8"/>
    <w:rsid w:val="0025334D"/>
    <w:rsid w:val="00275E35"/>
    <w:rsid w:val="002E4FD5"/>
    <w:rsid w:val="00394B42"/>
    <w:rsid w:val="005417AB"/>
    <w:rsid w:val="00544A1E"/>
    <w:rsid w:val="0058517F"/>
    <w:rsid w:val="00591DF3"/>
    <w:rsid w:val="00636627"/>
    <w:rsid w:val="00670A1C"/>
    <w:rsid w:val="00695689"/>
    <w:rsid w:val="006965F2"/>
    <w:rsid w:val="006C4E13"/>
    <w:rsid w:val="00726B7D"/>
    <w:rsid w:val="007E2FAE"/>
    <w:rsid w:val="008D385B"/>
    <w:rsid w:val="00906C8F"/>
    <w:rsid w:val="009536BD"/>
    <w:rsid w:val="00964F5B"/>
    <w:rsid w:val="00A05727"/>
    <w:rsid w:val="00A3675E"/>
    <w:rsid w:val="00A77FD6"/>
    <w:rsid w:val="00AC3986"/>
    <w:rsid w:val="00AD172F"/>
    <w:rsid w:val="00B026EB"/>
    <w:rsid w:val="00BF34AE"/>
    <w:rsid w:val="00CE2FCA"/>
    <w:rsid w:val="00D33A27"/>
    <w:rsid w:val="00D36114"/>
    <w:rsid w:val="00D3611D"/>
    <w:rsid w:val="00D50F03"/>
    <w:rsid w:val="00D6563B"/>
    <w:rsid w:val="00DB0A17"/>
    <w:rsid w:val="00E00054"/>
    <w:rsid w:val="00E365F9"/>
    <w:rsid w:val="00E5545A"/>
    <w:rsid w:val="00E60C94"/>
    <w:rsid w:val="00E72A35"/>
    <w:rsid w:val="00E77337"/>
    <w:rsid w:val="00EF6771"/>
    <w:rsid w:val="00F44BC0"/>
    <w:rsid w:val="00FD079B"/>
    <w:rsid w:val="41233A22"/>
    <w:rsid w:val="55EE58E9"/>
    <w:rsid w:val="78DA7B08"/>
    <w:rsid w:val="7D483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character" w:customStyle="1" w:styleId="9">
    <w:name w:val="未处理的提及1"/>
    <w:basedOn w:val="5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2021-08-24T02:27:00Z</dcterms:created>
  <dc:creator>345</dc:creator>
  <cp:lastModifiedBy>Zgd</cp:lastModifiedBy>
  <cp:lastPrinted>2024-03-11T02:21:45Z</cp:lastPrinted>
  <dcterms:modified xsi:type="dcterms:W3CDTF">2024-03-11T04:14:42Z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F8262486539444CCAECBF7837EFB1E0B_13</vt:lpwstr>
  </property>
</Properties>
</file>