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5B8" w:rsidRPr="002245B8" w:rsidRDefault="002245B8" w:rsidP="002245B8">
      <w:pPr>
        <w:rPr>
          <w:b/>
        </w:rPr>
      </w:pPr>
      <w:r w:rsidRPr="002245B8">
        <w:rPr>
          <w:rFonts w:hint="eastAsia"/>
          <w:b/>
        </w:rPr>
        <w:t>全球炭黑需求偏弱</w:t>
      </w:r>
      <w:r w:rsidRPr="002245B8">
        <w:rPr>
          <w:rFonts w:hint="eastAsia"/>
          <w:b/>
        </w:rPr>
        <w:t xml:space="preserve"> </w:t>
      </w:r>
      <w:r w:rsidRPr="002245B8">
        <w:rPr>
          <w:rFonts w:hint="eastAsia"/>
          <w:b/>
        </w:rPr>
        <w:t>出口量大幅下滑</w:t>
      </w:r>
    </w:p>
    <w:p w:rsidR="002245B8" w:rsidRPr="002245B8" w:rsidRDefault="002245B8" w:rsidP="002245B8">
      <w:pPr>
        <w:rPr>
          <w:highlight w:val="yellow"/>
        </w:rPr>
      </w:pPr>
      <w:r w:rsidRPr="002245B8">
        <w:rPr>
          <w:rFonts w:hint="eastAsia"/>
        </w:rPr>
        <w:t>中国</w:t>
      </w:r>
      <w:bookmarkStart w:id="0" w:name="OLE_LINK1"/>
      <w:bookmarkStart w:id="1" w:name="OLE_LINK2"/>
      <w:r w:rsidRPr="002245B8">
        <w:rPr>
          <w:rFonts w:hint="eastAsia"/>
        </w:rPr>
        <w:t>海关总署</w:t>
      </w:r>
      <w:bookmarkEnd w:id="0"/>
      <w:bookmarkEnd w:id="1"/>
      <w:r w:rsidRPr="002245B8">
        <w:rPr>
          <w:rFonts w:hint="eastAsia"/>
        </w:rPr>
        <w:t>发布的最新统计数据表明，</w:t>
      </w:r>
      <w:r w:rsidRPr="002245B8">
        <w:rPr>
          <w:rFonts w:hint="eastAsia"/>
        </w:rPr>
        <w:t>2022</w:t>
      </w:r>
      <w:r w:rsidRPr="002245B8">
        <w:rPr>
          <w:rFonts w:hint="eastAsia"/>
        </w:rPr>
        <w:t>年</w:t>
      </w:r>
      <w:r w:rsidRPr="002245B8">
        <w:rPr>
          <w:rFonts w:hint="eastAsia"/>
        </w:rPr>
        <w:t>11</w:t>
      </w:r>
      <w:r w:rsidRPr="002245B8">
        <w:rPr>
          <w:rFonts w:hint="eastAsia"/>
        </w:rPr>
        <w:t>月份炭黑出口量为</w:t>
      </w:r>
      <w:r w:rsidRPr="002245B8">
        <w:rPr>
          <w:rFonts w:hint="eastAsia"/>
        </w:rPr>
        <w:t>4.35</w:t>
      </w:r>
      <w:r w:rsidRPr="002245B8">
        <w:rPr>
          <w:rFonts w:hint="eastAsia"/>
        </w:rPr>
        <w:t>万吨，同比下降</w:t>
      </w:r>
      <w:r w:rsidRPr="002245B8">
        <w:rPr>
          <w:rFonts w:hint="eastAsia"/>
        </w:rPr>
        <w:t>4.7%</w:t>
      </w:r>
      <w:r w:rsidRPr="002245B8">
        <w:rPr>
          <w:rFonts w:hint="eastAsia"/>
        </w:rPr>
        <w:t>，环比减少</w:t>
      </w:r>
      <w:r w:rsidRPr="002245B8">
        <w:rPr>
          <w:rFonts w:hint="eastAsia"/>
        </w:rPr>
        <w:t>22.8%</w:t>
      </w:r>
      <w:r w:rsidRPr="002245B8">
        <w:rPr>
          <w:rFonts w:hint="eastAsia"/>
        </w:rPr>
        <w:t>。主要出口目的国为越南、泰国和印尼等。其中，出口到越南，占比</w:t>
      </w:r>
      <w:r w:rsidRPr="002245B8">
        <w:rPr>
          <w:rFonts w:hint="eastAsia"/>
        </w:rPr>
        <w:t>27.4%</w:t>
      </w:r>
      <w:r w:rsidRPr="002245B8">
        <w:rPr>
          <w:rFonts w:hint="eastAsia"/>
        </w:rPr>
        <w:t>；其次的泰国，占比</w:t>
      </w:r>
      <w:r w:rsidRPr="002245B8">
        <w:rPr>
          <w:rFonts w:hint="eastAsia"/>
        </w:rPr>
        <w:t>22.9%</w:t>
      </w:r>
      <w:r w:rsidRPr="002245B8">
        <w:rPr>
          <w:rFonts w:hint="eastAsia"/>
        </w:rPr>
        <w:t>；而印度尼西亚，占比</w:t>
      </w:r>
      <w:r w:rsidRPr="002245B8">
        <w:rPr>
          <w:rFonts w:hint="eastAsia"/>
        </w:rPr>
        <w:t>14.8%</w:t>
      </w:r>
      <w:r w:rsidRPr="002245B8">
        <w:rPr>
          <w:rFonts w:hint="eastAsia"/>
        </w:rPr>
        <w:t>。数据表明，</w:t>
      </w:r>
      <w:r w:rsidRPr="002245B8">
        <w:rPr>
          <w:rFonts w:hint="eastAsia"/>
        </w:rPr>
        <w:t>2022</w:t>
      </w:r>
      <w:r w:rsidRPr="002245B8">
        <w:rPr>
          <w:rFonts w:hint="eastAsia"/>
        </w:rPr>
        <w:t>年前</w:t>
      </w:r>
      <w:r w:rsidRPr="002245B8">
        <w:rPr>
          <w:rFonts w:hint="eastAsia"/>
        </w:rPr>
        <w:t>11</w:t>
      </w:r>
      <w:r w:rsidRPr="002245B8">
        <w:rPr>
          <w:rFonts w:hint="eastAsia"/>
        </w:rPr>
        <w:t>个月炭黑出口总量累计为</w:t>
      </w:r>
      <w:r w:rsidRPr="002245B8">
        <w:rPr>
          <w:rFonts w:hint="eastAsia"/>
        </w:rPr>
        <w:t>75.76</w:t>
      </w:r>
      <w:r w:rsidRPr="002245B8">
        <w:rPr>
          <w:rFonts w:hint="eastAsia"/>
        </w:rPr>
        <w:t>万吨，较去年同期增长</w:t>
      </w:r>
      <w:r w:rsidRPr="002245B8">
        <w:rPr>
          <w:rFonts w:hint="eastAsia"/>
        </w:rPr>
        <w:t>14.7%</w:t>
      </w:r>
      <w:r w:rsidRPr="002245B8">
        <w:rPr>
          <w:rFonts w:hint="eastAsia"/>
        </w:rPr>
        <w:t>。</w:t>
      </w:r>
    </w:p>
    <w:p w:rsidR="002245B8" w:rsidRPr="002245B8" w:rsidRDefault="002245B8" w:rsidP="002245B8">
      <w:r w:rsidRPr="002245B8">
        <w:rPr>
          <w:rFonts w:hint="eastAsia"/>
        </w:rPr>
        <w:t>海关总署的数据统计也表明，</w:t>
      </w:r>
      <w:r w:rsidRPr="002245B8">
        <w:rPr>
          <w:rFonts w:hint="eastAsia"/>
        </w:rPr>
        <w:t>2022</w:t>
      </w:r>
      <w:r w:rsidRPr="002245B8">
        <w:rPr>
          <w:rFonts w:hint="eastAsia"/>
        </w:rPr>
        <w:t>年</w:t>
      </w:r>
      <w:r w:rsidRPr="002245B8">
        <w:rPr>
          <w:rFonts w:hint="eastAsia"/>
        </w:rPr>
        <w:t>11</w:t>
      </w:r>
      <w:r w:rsidRPr="002245B8">
        <w:rPr>
          <w:rFonts w:hint="eastAsia"/>
        </w:rPr>
        <w:t>月份炭黑进口量</w:t>
      </w:r>
      <w:r w:rsidRPr="002245B8">
        <w:rPr>
          <w:rFonts w:hint="eastAsia"/>
        </w:rPr>
        <w:t>0.72</w:t>
      </w:r>
      <w:r w:rsidRPr="002245B8">
        <w:rPr>
          <w:rFonts w:hint="eastAsia"/>
        </w:rPr>
        <w:t>万吨，环比下降</w:t>
      </w:r>
      <w:r w:rsidRPr="002245B8">
        <w:rPr>
          <w:rFonts w:hint="eastAsia"/>
        </w:rPr>
        <w:t>23%</w:t>
      </w:r>
      <w:r w:rsidRPr="002245B8">
        <w:rPr>
          <w:rFonts w:hint="eastAsia"/>
        </w:rPr>
        <w:t>，同比减少</w:t>
      </w:r>
      <w:r w:rsidRPr="002245B8">
        <w:rPr>
          <w:rFonts w:hint="eastAsia"/>
        </w:rPr>
        <w:t>16.9%</w:t>
      </w:r>
      <w:r w:rsidRPr="002245B8">
        <w:rPr>
          <w:rFonts w:hint="eastAsia"/>
        </w:rPr>
        <w:t>。主要进口来源国为韩国，占比</w:t>
      </w:r>
      <w:r w:rsidRPr="002245B8">
        <w:rPr>
          <w:rFonts w:hint="eastAsia"/>
        </w:rPr>
        <w:t>18.7%</w:t>
      </w:r>
      <w:r w:rsidRPr="002245B8">
        <w:rPr>
          <w:rFonts w:hint="eastAsia"/>
        </w:rPr>
        <w:t>；日本，占比</w:t>
      </w:r>
      <w:r w:rsidRPr="002245B8">
        <w:rPr>
          <w:rFonts w:hint="eastAsia"/>
        </w:rPr>
        <w:t>13.6%</w:t>
      </w:r>
      <w:r w:rsidRPr="002245B8">
        <w:rPr>
          <w:rFonts w:hint="eastAsia"/>
        </w:rPr>
        <w:t>；而比利时占比</w:t>
      </w:r>
      <w:r w:rsidRPr="002245B8">
        <w:rPr>
          <w:rFonts w:hint="eastAsia"/>
        </w:rPr>
        <w:t>13.4%</w:t>
      </w:r>
      <w:r w:rsidRPr="002245B8">
        <w:rPr>
          <w:rFonts w:hint="eastAsia"/>
        </w:rPr>
        <w:t>。</w:t>
      </w:r>
    </w:p>
    <w:p w:rsidR="002245B8" w:rsidRPr="002245B8" w:rsidRDefault="002245B8" w:rsidP="002245B8">
      <w:r w:rsidRPr="002245B8">
        <w:rPr>
          <w:rFonts w:hint="eastAsia"/>
        </w:rPr>
        <w:t>2022</w:t>
      </w:r>
      <w:r w:rsidRPr="002245B8">
        <w:rPr>
          <w:rFonts w:hint="eastAsia"/>
        </w:rPr>
        <w:t>年前</w:t>
      </w:r>
      <w:r w:rsidRPr="002245B8">
        <w:rPr>
          <w:rFonts w:hint="eastAsia"/>
        </w:rPr>
        <w:t>11</w:t>
      </w:r>
      <w:r w:rsidRPr="002245B8">
        <w:rPr>
          <w:rFonts w:hint="eastAsia"/>
        </w:rPr>
        <w:t>个月炭黑进口总量累计为</w:t>
      </w:r>
      <w:r w:rsidRPr="002245B8">
        <w:rPr>
          <w:rFonts w:hint="eastAsia"/>
        </w:rPr>
        <w:t>8.33</w:t>
      </w:r>
      <w:r w:rsidRPr="002245B8">
        <w:rPr>
          <w:rFonts w:hint="eastAsia"/>
        </w:rPr>
        <w:t>万吨，较去年同期下降</w:t>
      </w:r>
      <w:r w:rsidRPr="002245B8">
        <w:rPr>
          <w:rFonts w:hint="eastAsia"/>
        </w:rPr>
        <w:t>11.5%</w:t>
      </w:r>
      <w:r w:rsidRPr="002245B8">
        <w:rPr>
          <w:rFonts w:hint="eastAsia"/>
        </w:rPr>
        <w:t>。</w:t>
      </w:r>
    </w:p>
    <w:p w:rsidR="002245B8" w:rsidRPr="002245B8" w:rsidRDefault="002245B8" w:rsidP="002245B8">
      <w:r w:rsidRPr="002245B8">
        <w:rPr>
          <w:rFonts w:hint="eastAsia"/>
        </w:rPr>
        <w:t>由于全球经济放缓，出口环境面临较大压力，不单是炭黑行业，炭黑下游主市场轮胎出口也明显下滑；数据显示，</w:t>
      </w:r>
      <w:r w:rsidRPr="002245B8">
        <w:rPr>
          <w:rFonts w:hint="eastAsia"/>
        </w:rPr>
        <w:t>11</w:t>
      </w:r>
      <w:r w:rsidRPr="002245B8">
        <w:rPr>
          <w:rFonts w:hint="eastAsia"/>
        </w:rPr>
        <w:t>月份中国橡胶轮胎出口总量为</w:t>
      </w:r>
      <w:r w:rsidRPr="002245B8">
        <w:rPr>
          <w:rFonts w:hint="eastAsia"/>
        </w:rPr>
        <w:t>57</w:t>
      </w:r>
      <w:r w:rsidRPr="002245B8">
        <w:rPr>
          <w:rFonts w:hint="eastAsia"/>
        </w:rPr>
        <w:t>万吨，环比减少</w:t>
      </w:r>
      <w:r w:rsidRPr="002245B8">
        <w:rPr>
          <w:rFonts w:hint="eastAsia"/>
        </w:rPr>
        <w:t>5</w:t>
      </w:r>
      <w:r w:rsidRPr="002245B8">
        <w:rPr>
          <w:rFonts w:hint="eastAsia"/>
        </w:rPr>
        <w:t>万吨，同比下降</w:t>
      </w:r>
      <w:r w:rsidRPr="002245B8">
        <w:rPr>
          <w:rFonts w:hint="eastAsia"/>
        </w:rPr>
        <w:t>15.8%</w:t>
      </w:r>
      <w:r w:rsidRPr="002245B8">
        <w:rPr>
          <w:rFonts w:hint="eastAsia"/>
        </w:rPr>
        <w:t>。目前，全球经济景气度已连续</w:t>
      </w:r>
      <w:r w:rsidRPr="002245B8">
        <w:rPr>
          <w:rFonts w:hint="eastAsia"/>
        </w:rPr>
        <w:t>3</w:t>
      </w:r>
      <w:r w:rsidRPr="002245B8">
        <w:rPr>
          <w:rFonts w:hint="eastAsia"/>
        </w:rPr>
        <w:t>个月低于</w:t>
      </w:r>
      <w:r w:rsidRPr="002245B8">
        <w:rPr>
          <w:rFonts w:hint="eastAsia"/>
        </w:rPr>
        <w:t>50%</w:t>
      </w:r>
      <w:r w:rsidRPr="002245B8">
        <w:rPr>
          <w:rFonts w:hint="eastAsia"/>
        </w:rPr>
        <w:t>荣枯线，业内人士认为，未来出口量预计还会进一步降低，我国炭黑出口短期内或仍将表现低迷。（市场报道员）</w:t>
      </w:r>
    </w:p>
    <w:p w:rsidR="000D7B2B" w:rsidRPr="002245B8" w:rsidRDefault="000D7B2B" w:rsidP="002245B8"/>
    <w:sectPr w:rsidR="000D7B2B" w:rsidRPr="002245B8" w:rsidSect="000D7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45B8"/>
    <w:rsid w:val="000D7B2B"/>
    <w:rsid w:val="00224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5B8"/>
    <w:pPr>
      <w:widowControl w:val="0"/>
      <w:jc w:val="both"/>
    </w:pPr>
    <w:rPr>
      <w:rFonts w:ascii="Calibri" w:eastAsia="宋体" w:hAnsi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2023-02-01T06:31:00Z</dcterms:created>
  <dcterms:modified xsi:type="dcterms:W3CDTF">2023-02-01T06:34:00Z</dcterms:modified>
</cp:coreProperties>
</file>