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894" w:rsidRPr="006C6894" w:rsidRDefault="006C6894" w:rsidP="006C6894">
      <w:pPr>
        <w:rPr>
          <w:b/>
        </w:rPr>
      </w:pPr>
      <w:r w:rsidRPr="006C6894">
        <w:rPr>
          <w:rFonts w:hint="eastAsia"/>
          <w:b/>
        </w:rPr>
        <w:t>乌海黑猫采用的炭黑烟气余热回收利用系统</w:t>
      </w:r>
    </w:p>
    <w:p w:rsidR="006C6894" w:rsidRPr="006C6894" w:rsidRDefault="006C6894" w:rsidP="006C6894">
      <w:pPr>
        <w:rPr>
          <w:b/>
        </w:rPr>
      </w:pPr>
      <w:r w:rsidRPr="006C6894">
        <w:rPr>
          <w:rFonts w:hint="eastAsia"/>
        </w:rPr>
        <w:t>据《</w:t>
      </w:r>
      <w:r w:rsidRPr="006C6894">
        <w:rPr>
          <w:rFonts w:hint="eastAsia"/>
          <w:i/>
        </w:rPr>
        <w:t>中国国家知识产权局网站</w:t>
      </w:r>
      <w:r w:rsidRPr="006C6894">
        <w:rPr>
          <w:rFonts w:hint="eastAsia"/>
        </w:rPr>
        <w:t>》</w:t>
      </w:r>
      <w:r w:rsidRPr="006C6894">
        <w:rPr>
          <w:rFonts w:hint="eastAsia"/>
        </w:rPr>
        <w:t>2022-12-23</w:t>
      </w:r>
      <w:r w:rsidRPr="006C6894">
        <w:rPr>
          <w:rFonts w:hint="eastAsia"/>
        </w:rPr>
        <w:t>发布中国实用新型授权公告：乌海黑猫炭黑有限责任公司的炭黑烟气余热回收利用系统，以授权公告号：</w:t>
      </w:r>
      <w:r w:rsidRPr="006C6894">
        <w:t>CN</w:t>
      </w:r>
      <w:r w:rsidRPr="006C6894">
        <w:rPr>
          <w:rFonts w:hint="eastAsia"/>
        </w:rPr>
        <w:t xml:space="preserve"> </w:t>
      </w:r>
      <w:r w:rsidRPr="006C6894">
        <w:t>218119735</w:t>
      </w:r>
      <w:r w:rsidRPr="006C6894">
        <w:rPr>
          <w:rFonts w:hint="eastAsia"/>
        </w:rPr>
        <w:t>予以公布；申请日为</w:t>
      </w:r>
      <w:r w:rsidRPr="006C6894">
        <w:t>20</w:t>
      </w:r>
      <w:r w:rsidRPr="006C6894">
        <w:rPr>
          <w:rFonts w:hint="eastAsia"/>
        </w:rPr>
        <w:t>22-08-26</w:t>
      </w:r>
      <w:r w:rsidRPr="006C6894">
        <w:rPr>
          <w:rFonts w:hint="eastAsia"/>
        </w:rPr>
        <w:t>。</w:t>
      </w:r>
    </w:p>
    <w:p w:rsidR="006C6D4E" w:rsidRDefault="006C6894" w:rsidP="006C6894">
      <w:r w:rsidRPr="006C6894">
        <w:rPr>
          <w:rFonts w:hint="eastAsia"/>
        </w:rPr>
        <w:t>该实用新型涉及能源回收利用装置技术领域，具体为公开了一种炭黑烟气余热回收利用系统，它包括除盐水泵、若干条换热支路、炭黑烟气管线和除氧器，所述换热支路包括换热器、进水管线和出水管线，换热器位于炭黑烟气管线内。该系统在炭黑生产线二次急冷前端增加一台换热器，利用炭黑烟气余热将发电锅炉除氧器进水加热至</w:t>
      </w:r>
      <w:r w:rsidRPr="006C6894">
        <w:rPr>
          <w:rFonts w:hint="eastAsia"/>
        </w:rPr>
        <w:t>90</w:t>
      </w:r>
      <w:r w:rsidRPr="006C6894">
        <w:rPr>
          <w:rFonts w:hint="eastAsia"/>
        </w:rPr>
        <w:t>℃，从而减少除氧器蒸汽消耗量，同时降低了二次急冷水的喷入量，降低造成后续设备被腐蚀的危险。本系统的使用即节约了炭黑生产用水，降低了生产成本；又节约了发电锅炉加热除氧器给水的蒸汽消耗量，从而增加发电量。（技术市场观察员）</w:t>
      </w:r>
    </w:p>
    <w:sectPr w:rsidR="006C6D4E" w:rsidSect="006C6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C6894"/>
    <w:rsid w:val="006C6894"/>
    <w:rsid w:val="006C6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D4E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2023-02-01T06:51:00Z</dcterms:created>
  <dcterms:modified xsi:type="dcterms:W3CDTF">2023-02-01T06:51:00Z</dcterms:modified>
</cp:coreProperties>
</file>