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85840" w14:textId="77777777" w:rsidR="003D1BF4" w:rsidRPr="003D1BF4" w:rsidRDefault="003D1BF4" w:rsidP="003D1BF4">
      <w:pPr>
        <w:rPr>
          <w:rFonts w:ascii="宋体" w:eastAsia="宋体" w:hAnsi="宋体" w:cs="Times New Roman"/>
          <w:b/>
          <w:szCs w:val="24"/>
        </w:rPr>
      </w:pPr>
      <w:r w:rsidRPr="003D1BF4">
        <w:rPr>
          <w:rFonts w:ascii="宋体" w:eastAsia="宋体" w:hAnsi="宋体" w:cs="Times New Roman" w:hint="eastAsia"/>
          <w:b/>
          <w:szCs w:val="24"/>
        </w:rPr>
        <w:t>联</w:t>
      </w:r>
      <w:proofErr w:type="gramStart"/>
      <w:r w:rsidRPr="003D1BF4">
        <w:rPr>
          <w:rFonts w:ascii="宋体" w:eastAsia="宋体" w:hAnsi="宋体" w:cs="Times New Roman" w:hint="eastAsia"/>
          <w:b/>
          <w:szCs w:val="24"/>
        </w:rPr>
        <w:t>科科技</w:t>
      </w:r>
      <w:proofErr w:type="gramEnd"/>
      <w:r w:rsidRPr="003D1BF4">
        <w:rPr>
          <w:rFonts w:ascii="宋体" w:eastAsia="宋体" w:hAnsi="宋体" w:cs="Times New Roman" w:hint="eastAsia"/>
          <w:b/>
          <w:szCs w:val="24"/>
        </w:rPr>
        <w:t>为10万吨电缆屏蔽料炭黑项目募资</w:t>
      </w:r>
    </w:p>
    <w:p w14:paraId="00CE5C81" w14:textId="77777777" w:rsidR="003D1BF4" w:rsidRPr="003D1BF4" w:rsidRDefault="003D1BF4" w:rsidP="003D1BF4">
      <w:pPr>
        <w:rPr>
          <w:rFonts w:ascii="宋体" w:eastAsia="宋体" w:hAnsi="宋体" w:cs="Times New Roman"/>
          <w:szCs w:val="24"/>
        </w:rPr>
      </w:pPr>
      <w:r w:rsidRPr="003D1BF4">
        <w:rPr>
          <w:rFonts w:ascii="宋体" w:eastAsia="宋体" w:hAnsi="宋体" w:cs="Times New Roman" w:hint="eastAsia"/>
          <w:szCs w:val="24"/>
        </w:rPr>
        <w:t>山东联科科技股份有限公司董事会今日发布，以简易程序向特定对象发行股票方案论证分析报告。募集的资金，主要用于高压电缆屏蔽料用炭黑的研发和生产,。该项目拟在联科新材料潍坊市临朐县东城省级化工产业园区内实施，包括建设4条年产2.5万吨的生产线和1套55t/h尾气余热锅炉等，项目总投资约为10.04亿元，计划建设周期为24个月。本次拟发行股票募集资金在2.69亿元，扣除发行费用后的募资净额用于本项目的一期工程。</w:t>
      </w:r>
    </w:p>
    <w:p w14:paraId="07BF7EC2" w14:textId="77777777" w:rsidR="003D1BF4" w:rsidRPr="003D1BF4" w:rsidRDefault="003D1BF4" w:rsidP="003D1BF4">
      <w:pPr>
        <w:rPr>
          <w:rFonts w:ascii="宋体" w:eastAsia="宋体" w:hAnsi="宋体" w:cs="Times New Roman"/>
          <w:szCs w:val="24"/>
        </w:rPr>
      </w:pPr>
      <w:r w:rsidRPr="003D1BF4">
        <w:rPr>
          <w:rFonts w:ascii="宋体" w:eastAsia="宋体" w:hAnsi="宋体" w:cs="Times New Roman" w:hint="eastAsia"/>
          <w:szCs w:val="24"/>
        </w:rPr>
        <w:t>本次募资项目，是该公司在现有主营业务基础上，对现有业务的进一步提升和拓展，将在目前中低压电缆屏蔽料用纳米碳材料产品的基础上，增加高压电缆屏蔽料用纳米碳材料，扩充山东联</w:t>
      </w:r>
      <w:proofErr w:type="gramStart"/>
      <w:r w:rsidRPr="003D1BF4">
        <w:rPr>
          <w:rFonts w:ascii="宋体" w:eastAsia="宋体" w:hAnsi="宋体" w:cs="Times New Roman" w:hint="eastAsia"/>
          <w:szCs w:val="24"/>
        </w:rPr>
        <w:t>科科技</w:t>
      </w:r>
      <w:proofErr w:type="gramEnd"/>
      <w:r w:rsidRPr="003D1BF4">
        <w:rPr>
          <w:rFonts w:ascii="宋体" w:eastAsia="宋体" w:hAnsi="宋体" w:cs="Times New Roman" w:hint="eastAsia"/>
          <w:szCs w:val="24"/>
        </w:rPr>
        <w:t>产品线的同时实现该类产品的进口替代，增强规模优势和产品市场竞争力，为该公司的可持续发展提供有力保障，提升公司的综合竞争优势。（报道员）</w:t>
      </w:r>
    </w:p>
    <w:p w14:paraId="05D53EC6" w14:textId="77777777" w:rsidR="00FD1748" w:rsidRDefault="00FD1748"/>
    <w:sectPr w:rsidR="00FD17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D5951" w14:textId="77777777" w:rsidR="008E3609" w:rsidRDefault="008E3609" w:rsidP="003D1BF4">
      <w:r>
        <w:separator/>
      </w:r>
    </w:p>
  </w:endnote>
  <w:endnote w:type="continuationSeparator" w:id="0">
    <w:p w14:paraId="48F01E1C" w14:textId="77777777" w:rsidR="008E3609" w:rsidRDefault="008E3609" w:rsidP="003D1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EA0DC" w14:textId="77777777" w:rsidR="008E3609" w:rsidRDefault="008E3609" w:rsidP="003D1BF4">
      <w:r>
        <w:separator/>
      </w:r>
    </w:p>
  </w:footnote>
  <w:footnote w:type="continuationSeparator" w:id="0">
    <w:p w14:paraId="0B6C381B" w14:textId="77777777" w:rsidR="008E3609" w:rsidRDefault="008E3609" w:rsidP="003D1B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AD3"/>
    <w:rsid w:val="003D1BF4"/>
    <w:rsid w:val="008E3609"/>
    <w:rsid w:val="00D50AD3"/>
    <w:rsid w:val="00FD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9EABC9C-1653-4319-9F9E-BEF5BEF0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1BF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D1B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D1B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D1B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2023-05-29T02:10:00Z</dcterms:created>
  <dcterms:modified xsi:type="dcterms:W3CDTF">2023-05-29T02:11:00Z</dcterms:modified>
</cp:coreProperties>
</file>