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59" w:rsidRPr="001C29F6" w:rsidRDefault="004B3A97">
      <w:pPr>
        <w:rPr>
          <w:rFonts w:hint="eastAsia"/>
          <w:b/>
        </w:rPr>
      </w:pPr>
      <w:r w:rsidRPr="001C29F6">
        <w:rPr>
          <w:rFonts w:hint="eastAsia"/>
          <w:b/>
        </w:rPr>
        <w:t>高纯二氧化硅项目正在按计划推进</w:t>
      </w:r>
    </w:p>
    <w:p w:rsidR="001C29F6" w:rsidRPr="00D73022" w:rsidRDefault="001C29F6" w:rsidP="001C29F6">
      <w:pPr>
        <w:widowControl/>
        <w:spacing w:before="75" w:after="75" w:line="450" w:lineRule="atLeast"/>
        <w:ind w:firstLineChars="200" w:firstLine="48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3516F">
        <w:rPr>
          <w:rFonts w:ascii="宋体" w:eastAsia="宋体" w:hAnsi="宋体" w:cs="宋体"/>
          <w:kern w:val="0"/>
          <w:sz w:val="24"/>
          <w:szCs w:val="24"/>
        </w:rPr>
        <w:t>凯盛科技11月29日披露投资者关系活动记录表显示，年产5000吨高纯二氧化硅项目已完成首次工艺论证、环评批复、安全</w:t>
      </w:r>
      <w:proofErr w:type="gramStart"/>
      <w:r w:rsidRPr="0023516F">
        <w:rPr>
          <w:rFonts w:ascii="宋体" w:eastAsia="宋体" w:hAnsi="宋体" w:cs="宋体"/>
          <w:kern w:val="0"/>
          <w:sz w:val="24"/>
          <w:szCs w:val="24"/>
        </w:rPr>
        <w:t>预评价</w:t>
      </w:r>
      <w:proofErr w:type="gramEnd"/>
      <w:r w:rsidRPr="0023516F">
        <w:rPr>
          <w:rFonts w:ascii="宋体" w:eastAsia="宋体" w:hAnsi="宋体" w:cs="宋体"/>
          <w:kern w:val="0"/>
          <w:sz w:val="24"/>
          <w:szCs w:val="24"/>
        </w:rPr>
        <w:t>及施工图设计等，主要设备的招标工作已经完成，正在按计划推进，计划明年3-4季度，相关工段陆续建成投产；同时公司也对相关技术和产品持续开展开发，与客户保持积极联系和沟通，争取早日实现合作。</w:t>
      </w:r>
      <w:r w:rsidRPr="00D7302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12月9日在投资者互动平台</w:t>
      </w:r>
      <w:r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显示</w:t>
      </w:r>
      <w:r w:rsidRPr="00D7302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，目前高纯二氧化硅项目正在按计划推进，项目的中间产品可以用于偶联剂等生产，</w:t>
      </w:r>
      <w:proofErr w:type="gramStart"/>
      <w:r w:rsidRPr="0023516F">
        <w:rPr>
          <w:rFonts w:ascii="宋体" w:eastAsia="宋体" w:hAnsi="宋体" w:cs="宋体"/>
          <w:kern w:val="0"/>
          <w:sz w:val="24"/>
          <w:szCs w:val="24"/>
        </w:rPr>
        <w:t>凯盛科技</w:t>
      </w:r>
      <w:proofErr w:type="gramEnd"/>
      <w:r>
        <w:rPr>
          <w:rFonts w:ascii="宋体" w:eastAsia="宋体" w:hAnsi="宋体" w:cs="宋体"/>
          <w:kern w:val="0"/>
          <w:sz w:val="24"/>
          <w:szCs w:val="24"/>
        </w:rPr>
        <w:t>将</w:t>
      </w:r>
      <w:r w:rsidRPr="00D7302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根据市场需求、生产线建设进度等，合理安排相关产品销售以及新产品开发。</w:t>
      </w:r>
    </w:p>
    <w:p w:rsidR="001C29F6" w:rsidRPr="001C29F6" w:rsidRDefault="001C29F6" w:rsidP="001C29F6">
      <w:pPr>
        <w:widowControl/>
        <w:spacing w:before="75" w:after="75" w:line="45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1C29F6" w:rsidRPr="001C29F6" w:rsidRDefault="001C29F6"/>
    <w:sectPr w:rsidR="001C29F6" w:rsidRPr="001C29F6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3A97"/>
    <w:rsid w:val="001C29F6"/>
    <w:rsid w:val="002E6C59"/>
    <w:rsid w:val="003E7755"/>
    <w:rsid w:val="004B3A97"/>
    <w:rsid w:val="00791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C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2022-12-26T02:30:00Z</dcterms:created>
  <dcterms:modified xsi:type="dcterms:W3CDTF">2022-12-26T02:34:00Z</dcterms:modified>
</cp:coreProperties>
</file>