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2BA51" w14:textId="77777777" w:rsidR="005B7A7D" w:rsidRPr="000E4D9A" w:rsidRDefault="005B7A7D" w:rsidP="005B7A7D">
      <w:pPr>
        <w:widowControl/>
        <w:shd w:val="clear" w:color="auto" w:fill="FFFFFF"/>
        <w:jc w:val="center"/>
        <w:rPr>
          <w:rFonts w:ascii="Verdana" w:eastAsia="宋体" w:hAnsi="Verdana" w:cs="宋体"/>
          <w:color w:val="333333"/>
          <w:kern w:val="0"/>
          <w:szCs w:val="21"/>
        </w:rPr>
      </w:pPr>
      <w:r w:rsidRPr="000E4D9A">
        <w:rPr>
          <w:rFonts w:ascii="Verdana" w:eastAsia="宋体" w:hAnsi="Verdana" w:cs="宋体"/>
          <w:b/>
          <w:bCs/>
          <w:color w:val="000000"/>
          <w:kern w:val="0"/>
          <w:sz w:val="28"/>
          <w:szCs w:val="28"/>
        </w:rPr>
        <w:t>总投资</w:t>
      </w:r>
      <w:r w:rsidRPr="000E4D9A">
        <w:rPr>
          <w:rFonts w:ascii="Verdana" w:eastAsia="宋体" w:hAnsi="Verdana" w:cs="宋体"/>
          <w:b/>
          <w:bCs/>
          <w:color w:val="000000"/>
          <w:kern w:val="0"/>
          <w:sz w:val="28"/>
          <w:szCs w:val="28"/>
        </w:rPr>
        <w:t>2</w:t>
      </w:r>
      <w:r w:rsidRPr="000E4D9A">
        <w:rPr>
          <w:rFonts w:ascii="Verdana" w:eastAsia="宋体" w:hAnsi="Verdana" w:cs="宋体"/>
          <w:b/>
          <w:bCs/>
          <w:color w:val="000000"/>
          <w:kern w:val="0"/>
          <w:sz w:val="28"/>
          <w:szCs w:val="28"/>
        </w:rPr>
        <w:t>亿美元</w:t>
      </w:r>
      <w:r w:rsidRPr="000E4D9A">
        <w:rPr>
          <w:rFonts w:ascii="Verdana" w:eastAsia="宋体" w:hAnsi="Verdana" w:cs="宋体"/>
          <w:b/>
          <w:bCs/>
          <w:color w:val="000000"/>
          <w:kern w:val="0"/>
          <w:sz w:val="28"/>
          <w:szCs w:val="28"/>
        </w:rPr>
        <w:t> </w:t>
      </w:r>
      <w:r w:rsidRPr="000E4D9A">
        <w:rPr>
          <w:rFonts w:ascii="Verdana" w:eastAsia="宋体" w:hAnsi="Verdana" w:cs="宋体"/>
          <w:b/>
          <w:bCs/>
          <w:color w:val="000000"/>
          <w:kern w:val="0"/>
          <w:sz w:val="28"/>
          <w:szCs w:val="28"/>
        </w:rPr>
        <w:t>固特异（</w:t>
      </w:r>
      <w:proofErr w:type="gramStart"/>
      <w:r w:rsidRPr="000E4D9A">
        <w:rPr>
          <w:rFonts w:ascii="Verdana" w:eastAsia="宋体" w:hAnsi="Verdana" w:cs="宋体"/>
          <w:b/>
          <w:bCs/>
          <w:color w:val="000000"/>
          <w:kern w:val="0"/>
          <w:sz w:val="28"/>
          <w:szCs w:val="28"/>
        </w:rPr>
        <w:t>固铂昆山</w:t>
      </w:r>
      <w:proofErr w:type="gramEnd"/>
      <w:r w:rsidRPr="000E4D9A">
        <w:rPr>
          <w:rFonts w:ascii="Verdana" w:eastAsia="宋体" w:hAnsi="Verdana" w:cs="宋体"/>
          <w:b/>
          <w:bCs/>
          <w:color w:val="000000"/>
          <w:kern w:val="0"/>
          <w:sz w:val="28"/>
          <w:szCs w:val="28"/>
        </w:rPr>
        <w:t>）二期项目正式启动</w:t>
      </w:r>
    </w:p>
    <w:p w14:paraId="1C975D41" w14:textId="3B5E40C0" w:rsidR="005B7A7D" w:rsidRPr="000E4D9A" w:rsidRDefault="005B7A7D" w:rsidP="000E4D9A">
      <w:pPr>
        <w:pStyle w:val="a5"/>
        <w:rPr>
          <w:rFonts w:hint="eastAsia"/>
        </w:rPr>
      </w:pPr>
      <w:r w:rsidRPr="000E4D9A">
        <w:t>5月31日上午，固特异（</w:t>
      </w:r>
      <w:proofErr w:type="gramStart"/>
      <w:r w:rsidRPr="000E4D9A">
        <w:t>固铂昆山</w:t>
      </w:r>
      <w:proofErr w:type="gramEnd"/>
      <w:r w:rsidRPr="000E4D9A">
        <w:t>）二期项目开工奠基仪式在江苏省苏州昆山市隆重举行，这标志</w:t>
      </w:r>
      <w:proofErr w:type="gramStart"/>
      <w:r w:rsidRPr="000E4D9A">
        <w:t>着固特异总</w:t>
      </w:r>
      <w:proofErr w:type="gramEnd"/>
      <w:r w:rsidRPr="000E4D9A">
        <w:t>投资达2亿美元的固特异（</w:t>
      </w:r>
      <w:proofErr w:type="gramStart"/>
      <w:r w:rsidRPr="000E4D9A">
        <w:t>固铂昆山</w:t>
      </w:r>
      <w:proofErr w:type="gramEnd"/>
      <w:r w:rsidRPr="000E4D9A">
        <w:t xml:space="preserve">）二期项目正式开工。昆山市委书记周伟、昆山市政府市长陈丽艳及昆山市的相关领导、固特异亚太区总裁Nathaniel </w:t>
      </w:r>
      <w:proofErr w:type="spellStart"/>
      <w:r w:rsidRPr="000E4D9A">
        <w:t>Madarang</w:t>
      </w:r>
      <w:proofErr w:type="spellEnd"/>
      <w:r w:rsidRPr="000E4D9A">
        <w:t>、固</w:t>
      </w:r>
      <w:proofErr w:type="gramStart"/>
      <w:r w:rsidRPr="000E4D9A">
        <w:t>特异执行</w:t>
      </w:r>
      <w:proofErr w:type="gramEnd"/>
      <w:r w:rsidRPr="000E4D9A">
        <w:t>副总裁兼首席行政官Darren Wells及固</w:t>
      </w:r>
      <w:proofErr w:type="gramStart"/>
      <w:r w:rsidRPr="000E4D9A">
        <w:t>特异中国</w:t>
      </w:r>
      <w:proofErr w:type="gramEnd"/>
      <w:r w:rsidRPr="000E4D9A">
        <w:t>区总裁Justin Foley等嘉宾出席了开工奠基仪式。</w:t>
      </w:r>
    </w:p>
    <w:p w14:paraId="36C9B326" w14:textId="77777777" w:rsidR="005B7A7D" w:rsidRPr="000E4D9A" w:rsidRDefault="005B7A7D" w:rsidP="000E4D9A">
      <w:pPr>
        <w:pStyle w:val="a5"/>
      </w:pPr>
      <w:r w:rsidRPr="000E4D9A">
        <w:t>昆山工厂扩建正式启动  固特异产能稳步提升</w:t>
      </w:r>
    </w:p>
    <w:p w14:paraId="1DCBD479" w14:textId="0C068BE5" w:rsidR="005B7A7D" w:rsidRPr="000E4D9A" w:rsidRDefault="005B7A7D" w:rsidP="000E4D9A">
      <w:pPr>
        <w:pStyle w:val="a5"/>
        <w:rPr>
          <w:rFonts w:hint="eastAsia"/>
        </w:rPr>
      </w:pPr>
      <w:r w:rsidRPr="000E4D9A">
        <w:t>作为一家拥有125年悠久历史的轮胎制造商，固特异始终以满足日新月异的汽车市场需求为己任，面对需求不断增加的中国消费市场，固特异（</w:t>
      </w:r>
      <w:proofErr w:type="gramStart"/>
      <w:r w:rsidRPr="000E4D9A">
        <w:t>固铂昆山</w:t>
      </w:r>
      <w:proofErr w:type="gramEnd"/>
      <w:r w:rsidRPr="000E4D9A">
        <w:t>）二期项目应运而生。项目总投资2亿美元，该项目充分利用昆山工厂65亩存量土地进行增资扩建，新增年产高性能子午线乘用车轮胎260万条，项目建设完成后，将进一步提升产能及研发能力，满足全国消费者对于轮胎日益增长的需求。</w:t>
      </w:r>
    </w:p>
    <w:p w14:paraId="1D25C4B0" w14:textId="7AD1A0E3" w:rsidR="005B7A7D" w:rsidRPr="000E4D9A" w:rsidRDefault="005B7A7D" w:rsidP="000E4D9A">
      <w:pPr>
        <w:pStyle w:val="a5"/>
        <w:rPr>
          <w:rFonts w:hint="eastAsia"/>
        </w:rPr>
      </w:pPr>
      <w:r w:rsidRPr="000E4D9A">
        <w:t xml:space="preserve">固特异亚太区总裁Nathaniel </w:t>
      </w:r>
      <w:proofErr w:type="spellStart"/>
      <w:r w:rsidRPr="000E4D9A">
        <w:t>Madarang</w:t>
      </w:r>
      <w:proofErr w:type="spellEnd"/>
      <w:r w:rsidRPr="000E4D9A">
        <w:t>先生表示：“中国是世界上最大的轮胎消费市场之一，一直以来固特异都非常看重在中国的发展。随着中国汽车存量市场的不断扩大，未来中国市场将迎来更加广阔的发展空间，固特异也将持续投资和努力，通过技术创新和发挥品牌优势，为用户带来更加美好的移动出行体验，为中国的移动出行行业贡献更大的价值。”</w:t>
      </w:r>
    </w:p>
    <w:p w14:paraId="48A05AF8" w14:textId="06673302" w:rsidR="005B7A7D" w:rsidRPr="000E4D9A" w:rsidRDefault="005B7A7D" w:rsidP="000E4D9A">
      <w:pPr>
        <w:pStyle w:val="a5"/>
        <w:rPr>
          <w:rFonts w:hint="eastAsia"/>
        </w:rPr>
      </w:pPr>
      <w:r w:rsidRPr="000E4D9A">
        <w:t>固特异始终致力于在技术研发和创新力上更进一步，对此固</w:t>
      </w:r>
      <w:proofErr w:type="gramStart"/>
      <w:r w:rsidRPr="000E4D9A">
        <w:t>特异中国</w:t>
      </w:r>
      <w:proofErr w:type="gramEnd"/>
      <w:r w:rsidRPr="000E4D9A">
        <w:t>区总裁Justin Foley先生说道：“固特异一直将技术创新放在首位，我们将始终秉承创新精神，不断钻研、攻关创新，为消费者提供最前沿、最卓越的轮胎产品。同时固特异也在多个方面积极探索可持续发展之路，无论是产品还是制造工艺，固特异都通过迭代的科技力实现了对轮胎生命周期的可持续性控制。未来固特异将继续积极推动与社会各界合作，推动行业可持续发展，为保护地球绿色环境做出贡献。”</w:t>
      </w:r>
    </w:p>
    <w:p w14:paraId="76A22971" w14:textId="22A3BA3E" w:rsidR="005B7A7D" w:rsidRPr="000E4D9A" w:rsidRDefault="005B7A7D" w:rsidP="000E4D9A">
      <w:pPr>
        <w:pStyle w:val="a5"/>
        <w:rPr>
          <w:rFonts w:hint="eastAsia"/>
        </w:rPr>
      </w:pPr>
      <w:r w:rsidRPr="000E4D9A">
        <w:t>对于此次固特异（</w:t>
      </w:r>
      <w:proofErr w:type="gramStart"/>
      <w:r w:rsidRPr="000E4D9A">
        <w:t>固铂昆山</w:t>
      </w:r>
      <w:proofErr w:type="gramEnd"/>
      <w:r w:rsidRPr="000E4D9A">
        <w:t>）二期项目的扩建，昆山市委、市政府给予了高度重视与支持。在固特异（</w:t>
      </w:r>
      <w:proofErr w:type="gramStart"/>
      <w:r w:rsidRPr="000E4D9A">
        <w:t>固铂昆山</w:t>
      </w:r>
      <w:proofErr w:type="gramEnd"/>
      <w:r w:rsidRPr="000E4D9A">
        <w:t>）二期项目达产后，将新增营业收入近7亿元，新增税收近7000万元，为当地经济注入了活力。值得一提的是，该项目还将打造一个符合“工业4.0”以及“智能制造2025”标准的绿色轮胎生产样板车间。该车间将采用自动化立体仓库及输送的智能物流系统，可实现</w:t>
      </w:r>
      <w:proofErr w:type="gramStart"/>
      <w:r w:rsidRPr="000E4D9A">
        <w:t>无人化</w:t>
      </w:r>
      <w:proofErr w:type="gramEnd"/>
      <w:r w:rsidRPr="000E4D9A">
        <w:t>智能制造，并且到2030年，车间生产环节产生的温室气体排放量将有望减少46%，轮胎的可再生材料占比有望达100%，在“双碳”大时代背景下，固特异此举无疑走在了前列，成为了行业的又一标杆。在科技创新赋能、可持续化技术的加持下，固特异也在慢慢完成一次从一家传统轮胎制造商转为“由科技赋能移动出行的企业”的华丽转型。</w:t>
      </w:r>
    </w:p>
    <w:p w14:paraId="461CD18E" w14:textId="77777777" w:rsidR="005B7A7D" w:rsidRPr="000E4D9A" w:rsidRDefault="005B7A7D" w:rsidP="000E4D9A">
      <w:pPr>
        <w:pStyle w:val="a5"/>
      </w:pPr>
      <w:r w:rsidRPr="000E4D9A">
        <w:t>深耕国内市场 固特异打造全域产品</w:t>
      </w:r>
    </w:p>
    <w:p w14:paraId="4C91C5AF" w14:textId="658F1B61" w:rsidR="005B7A7D" w:rsidRPr="000E4D9A" w:rsidRDefault="005B7A7D" w:rsidP="000E4D9A">
      <w:pPr>
        <w:pStyle w:val="a5"/>
        <w:rPr>
          <w:rFonts w:hint="eastAsia"/>
        </w:rPr>
      </w:pPr>
      <w:r w:rsidRPr="000E4D9A">
        <w:t>作为首家在中国投资建厂的外资轮胎品牌，自1994年起固</w:t>
      </w:r>
      <w:proofErr w:type="gramStart"/>
      <w:r w:rsidRPr="000E4D9A">
        <w:t>特异便</w:t>
      </w:r>
      <w:proofErr w:type="gramEnd"/>
      <w:r w:rsidRPr="000E4D9A">
        <w:t>见证并参与了中国经济的腾飞，同时也深深地融入到中国经济中。随着固特异（</w:t>
      </w:r>
      <w:proofErr w:type="gramStart"/>
      <w:r w:rsidRPr="000E4D9A">
        <w:t>固铂昆山</w:t>
      </w:r>
      <w:proofErr w:type="gramEnd"/>
      <w:r w:rsidRPr="000E4D9A">
        <w:t>）二期项目的启动，将进一步夯实固特异在中国轮胎行业的领跑者地位。</w:t>
      </w:r>
    </w:p>
    <w:p w14:paraId="7C58CFF0" w14:textId="0EA0F3B3" w:rsidR="005B7A7D" w:rsidRPr="000E4D9A" w:rsidRDefault="005B7A7D" w:rsidP="000E4D9A">
      <w:pPr>
        <w:pStyle w:val="a5"/>
        <w:rPr>
          <w:rFonts w:hint="eastAsia"/>
        </w:rPr>
      </w:pPr>
      <w:r w:rsidRPr="000E4D9A">
        <w:t>在中国新能源汽车市场渗透率不断提升的今天，消费者对于轮胎的行驶品质要求也愈发强烈。针对新能源汽车兼顾高性能与舒适性的特点，固特异打造了电动汽车专用</w:t>
      </w:r>
      <w:proofErr w:type="gramStart"/>
      <w:r w:rsidRPr="000E4D9A">
        <w:t>胎</w:t>
      </w:r>
      <w:proofErr w:type="gramEnd"/>
      <w:r w:rsidRPr="000E4D9A">
        <w:t>——e锐乘，通过独特的设计和技术以满足新能源汽车用户的使用需求。除了e</w:t>
      </w:r>
      <w:proofErr w:type="gramStart"/>
      <w:r w:rsidRPr="000E4D9A">
        <w:t>锐乘之外</w:t>
      </w:r>
      <w:proofErr w:type="gramEnd"/>
      <w:r w:rsidRPr="000E4D9A">
        <w:t>，固特异其它系列的轮胎也有着各自不同的特点，譬如固特异</w:t>
      </w:r>
      <w:proofErr w:type="gramStart"/>
      <w:r w:rsidRPr="000E4D9A">
        <w:t>的鹰驰</w:t>
      </w:r>
      <w:proofErr w:type="gramEnd"/>
      <w:r w:rsidRPr="000E4D9A">
        <w:t>F1系列轮胎可以为驾驶者带来精准操控和超强的抓地力、</w:t>
      </w:r>
      <w:proofErr w:type="gramStart"/>
      <w:r w:rsidRPr="000E4D9A">
        <w:t>御乘系列</w:t>
      </w:r>
      <w:proofErr w:type="gramEnd"/>
      <w:r w:rsidRPr="000E4D9A">
        <w:t>轮胎则是强调舒适性和平稳性、</w:t>
      </w:r>
      <w:proofErr w:type="gramStart"/>
      <w:r w:rsidRPr="000E4D9A">
        <w:t>安乘系列</w:t>
      </w:r>
      <w:proofErr w:type="gramEnd"/>
      <w:r w:rsidRPr="000E4D9A">
        <w:t>轮胎主打坚韧和可靠性。固特异始终立足于消费者的需求，为用户打造极致的驾乘体验。</w:t>
      </w:r>
    </w:p>
    <w:p w14:paraId="762E14A8" w14:textId="77777777" w:rsidR="005B7A7D" w:rsidRPr="000E4D9A" w:rsidRDefault="005B7A7D" w:rsidP="000E4D9A">
      <w:pPr>
        <w:pStyle w:val="a5"/>
      </w:pPr>
      <w:r w:rsidRPr="000E4D9A">
        <w:t>探索创新科技 固特异构建移动出行新体验</w:t>
      </w:r>
    </w:p>
    <w:p w14:paraId="5E3A950B" w14:textId="72FD6158" w:rsidR="005B7A7D" w:rsidRPr="000E4D9A" w:rsidRDefault="005B7A7D" w:rsidP="000E4D9A">
      <w:pPr>
        <w:pStyle w:val="a5"/>
        <w:rPr>
          <w:rFonts w:hint="eastAsia"/>
        </w:rPr>
      </w:pPr>
      <w:r w:rsidRPr="000E4D9A">
        <w:t>面对飞速发展的移动出行领域，固特异选择以创新科技谱写轮胎行业新篇章。固特异不断探索创新科技，并将其融入轮胎产品中，以满足消费者对未来出行的需求和期待。作为行</w:t>
      </w:r>
      <w:r w:rsidRPr="000E4D9A">
        <w:lastRenderedPageBreak/>
        <w:t>业先驱，固特异推出了Eagle-360 Urban概念胎，这是业内首创的全方位轮胎，能够实现360度无死角的行驶，并具备智能驾驶技术和半自动驾驶功能，为城市出行带来了全新的安全保障和便捷体验。同时，固特异还致力于打造可持续发展的轮胎产品，今年CES上固特异推出可持续性材料含量高达90%的示范轮胎，并已获准上路，到2030年，固特异还将推出业界首款100%可持续性材料轮胎，将低碳环保的理念</w:t>
      </w:r>
      <w:proofErr w:type="gramStart"/>
      <w:r w:rsidRPr="000E4D9A">
        <w:t>践行</w:t>
      </w:r>
      <w:proofErr w:type="gramEnd"/>
      <w:r w:rsidRPr="000E4D9A">
        <w:t>到底。在加速智能化的同时，固特异也始终关注可持续发展的重要性，并在产品设计和生产过程中寻求更加环保和</w:t>
      </w:r>
      <w:proofErr w:type="gramStart"/>
      <w:r w:rsidRPr="000E4D9A">
        <w:t>可</w:t>
      </w:r>
      <w:proofErr w:type="gramEnd"/>
      <w:r w:rsidRPr="000E4D9A">
        <w:t>持续的解决方案。</w:t>
      </w:r>
    </w:p>
    <w:p w14:paraId="7CF1E76B" w14:textId="0C59A45C" w:rsidR="005B7A7D" w:rsidRPr="000E4D9A" w:rsidRDefault="005B7A7D" w:rsidP="000E4D9A">
      <w:pPr>
        <w:pStyle w:val="a5"/>
        <w:rPr>
          <w:rFonts w:hint="eastAsia"/>
        </w:rPr>
      </w:pPr>
      <w:r w:rsidRPr="000E4D9A">
        <w:t>此外，固</w:t>
      </w:r>
      <w:proofErr w:type="gramStart"/>
      <w:r w:rsidRPr="000E4D9A">
        <w:t>特异先进</w:t>
      </w:r>
      <w:proofErr w:type="gramEnd"/>
      <w:r w:rsidRPr="000E4D9A">
        <w:t>的轮胎传感器技术——</w:t>
      </w:r>
      <w:proofErr w:type="spellStart"/>
      <w:r w:rsidRPr="000E4D9A">
        <w:t>SightLine</w:t>
      </w:r>
      <w:proofErr w:type="spellEnd"/>
      <w:r w:rsidRPr="000E4D9A">
        <w:t>，能够实时监测轮胎磨损、气压和温度等信息，并通过智能系统的分析和反馈，提供更加准确和有效的轮胎维护建议，从而延长轮胎使用寿命和提升驾驶安全性能。</w:t>
      </w:r>
    </w:p>
    <w:p w14:paraId="503FD9A5" w14:textId="1F419281" w:rsidR="005B7A7D" w:rsidRPr="000E4D9A" w:rsidRDefault="005B7A7D" w:rsidP="000E4D9A">
      <w:pPr>
        <w:pStyle w:val="a5"/>
        <w:rPr>
          <w:rFonts w:hint="eastAsia"/>
        </w:rPr>
      </w:pPr>
      <w:r w:rsidRPr="000E4D9A">
        <w:t>一直</w:t>
      </w:r>
      <w:proofErr w:type="gramStart"/>
      <w:r w:rsidRPr="000E4D9A">
        <w:t>以来固</w:t>
      </w:r>
      <w:proofErr w:type="gramEnd"/>
      <w:r w:rsidRPr="000E4D9A">
        <w:t>特异都十分注重科技创新，在推动移动出行和轮胎技术的发展方面发挥了重要作用。值此固特异125周年之际，固特异将继续不断引领行业变革和发展，为移动出行的未来提供更为完美的解决方案和服务，推动轮胎及智能出行领域不断向更高的层次迈进。此次固特异（</w:t>
      </w:r>
      <w:proofErr w:type="gramStart"/>
      <w:r w:rsidRPr="000E4D9A">
        <w:t>固铂昆山</w:t>
      </w:r>
      <w:proofErr w:type="gramEnd"/>
      <w:r w:rsidRPr="000E4D9A">
        <w:t>）二期项目既是固特异迈向更高层次的重要里程碑，也是固特异在中国市场策略的重要部分，相信未来固</w:t>
      </w:r>
      <w:proofErr w:type="gramStart"/>
      <w:r w:rsidRPr="000E4D9A">
        <w:t>特异一定</w:t>
      </w:r>
      <w:proofErr w:type="gramEnd"/>
      <w:r w:rsidRPr="000E4D9A">
        <w:t>会在中国市场上取得更好的发展。</w:t>
      </w:r>
    </w:p>
    <w:p w14:paraId="3C8D62B6" w14:textId="77777777" w:rsidR="005B7A7D" w:rsidRPr="000E4D9A" w:rsidRDefault="005B7A7D" w:rsidP="000E4D9A">
      <w:pPr>
        <w:pStyle w:val="a5"/>
      </w:pPr>
      <w:r w:rsidRPr="000E4D9A">
        <w:t>关于固特异中国</w:t>
      </w:r>
    </w:p>
    <w:p w14:paraId="1710BCCE" w14:textId="77777777" w:rsidR="005B7A7D" w:rsidRPr="000E4D9A" w:rsidRDefault="005B7A7D" w:rsidP="000E4D9A">
      <w:pPr>
        <w:pStyle w:val="a5"/>
      </w:pPr>
      <w:r w:rsidRPr="000E4D9A">
        <w:t>固</w:t>
      </w:r>
      <w:proofErr w:type="gramStart"/>
      <w:r w:rsidRPr="000E4D9A">
        <w:t>特异是</w:t>
      </w:r>
      <w:proofErr w:type="gramEnd"/>
      <w:r w:rsidRPr="000E4D9A">
        <w:t>世界知名的轮胎制造商之一，其在世界范围内员工总数达7.4万人， 迄今已在 23 </w:t>
      </w:r>
      <w:proofErr w:type="gramStart"/>
      <w:r w:rsidRPr="000E4D9A">
        <w:t>个</w:t>
      </w:r>
      <w:proofErr w:type="gramEnd"/>
      <w:r w:rsidRPr="000E4D9A">
        <w:t>国家设立了 57个相关机构。固特异始终致力于研发和提供前沿的产品与服务，为行业树立了科技和性能的新标准。欲了解关于固特异公司及其产品信息，请登陆</w:t>
      </w:r>
      <w:hyperlink r:id="rId4" w:tgtFrame="_blank" w:history="1">
        <w:r w:rsidRPr="000E4D9A">
          <w:rPr>
            <w:rStyle w:val="a3"/>
          </w:rPr>
          <w:t>www.goodyear.com.cn</w:t>
        </w:r>
      </w:hyperlink>
    </w:p>
    <w:p w14:paraId="46D1EA12" w14:textId="77777777" w:rsidR="00CC2F8A" w:rsidRPr="000E4D9A" w:rsidRDefault="00CC2F8A" w:rsidP="000E4D9A"/>
    <w:sectPr w:rsidR="00CC2F8A" w:rsidRPr="000E4D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8D6"/>
    <w:rsid w:val="000C68D6"/>
    <w:rsid w:val="000E4D9A"/>
    <w:rsid w:val="005B7A7D"/>
    <w:rsid w:val="00CB2BC3"/>
    <w:rsid w:val="00CC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39E48"/>
  <w15:chartTrackingRefBased/>
  <w15:docId w15:val="{2CD65412-C63C-42F4-854B-8B882BC34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7A7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B7A7D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0E4D9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3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odyear.com.cn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348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dcterms:created xsi:type="dcterms:W3CDTF">2023-06-01T01:08:00Z</dcterms:created>
  <dcterms:modified xsi:type="dcterms:W3CDTF">2023-06-26T06:31:00Z</dcterms:modified>
</cp:coreProperties>
</file>