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3A26C" w14:textId="77777777" w:rsidR="00491F56" w:rsidRPr="00491F56" w:rsidRDefault="00491F56" w:rsidP="00491F56">
      <w:pPr>
        <w:rPr>
          <w:b/>
        </w:rPr>
      </w:pPr>
      <w:proofErr w:type="gramStart"/>
      <w:r w:rsidRPr="00491F56">
        <w:rPr>
          <w:rFonts w:hint="eastAsia"/>
          <w:b/>
        </w:rPr>
        <w:t>德固特为</w:t>
      </w:r>
      <w:proofErr w:type="gramEnd"/>
      <w:r w:rsidRPr="00491F56">
        <w:rPr>
          <w:rFonts w:hint="eastAsia"/>
          <w:b/>
        </w:rPr>
        <w:t>清华学子颁发奖学金</w:t>
      </w:r>
    </w:p>
    <w:p w14:paraId="38CAD477" w14:textId="77777777" w:rsidR="00491F56" w:rsidRPr="00491F56" w:rsidRDefault="00491F56" w:rsidP="00491F56">
      <w:r w:rsidRPr="00491F56">
        <w:rPr>
          <w:rFonts w:hint="eastAsia"/>
        </w:rPr>
        <w:t>据《</w:t>
      </w:r>
      <w:bookmarkStart w:id="0" w:name="OLE_LINK22"/>
      <w:bookmarkStart w:id="1" w:name="OLE_LINK23"/>
      <w:r w:rsidRPr="00491F56">
        <w:rPr>
          <w:rFonts w:hint="eastAsia"/>
          <w:i/>
        </w:rPr>
        <w:t>青岛德固特节能装备股份有限公司</w:t>
      </w:r>
      <w:bookmarkEnd w:id="0"/>
      <w:bookmarkEnd w:id="1"/>
      <w:r w:rsidRPr="00491F56">
        <w:rPr>
          <w:rFonts w:hint="eastAsia"/>
          <w:i/>
        </w:rPr>
        <w:t>公众平台</w:t>
      </w:r>
      <w:r w:rsidRPr="00491F56">
        <w:rPr>
          <w:rFonts w:hint="eastAsia"/>
        </w:rPr>
        <w:t>》报道：近日，青岛德固特节能装备股份有限公司向清华大学航天航空学院学子颁发了英才奖学金。本年度奖学金发放总额共计10万元，获奖硕士生和博士生为9人，另外2支暑期实践优秀支队也获得奖励。</w:t>
      </w:r>
    </w:p>
    <w:p w14:paraId="58459ACB" w14:textId="77777777" w:rsidR="00491F56" w:rsidRPr="00491F56" w:rsidRDefault="00491F56" w:rsidP="00491F56">
      <w:r w:rsidRPr="00491F56">
        <w:rPr>
          <w:rFonts w:hint="eastAsia"/>
        </w:rPr>
        <w:t>德固</w:t>
      </w:r>
      <w:proofErr w:type="gramStart"/>
      <w:r w:rsidRPr="00491F56">
        <w:rPr>
          <w:rFonts w:hint="eastAsia"/>
        </w:rPr>
        <w:t>特</w:t>
      </w:r>
      <w:proofErr w:type="gramEnd"/>
      <w:r w:rsidRPr="00491F56">
        <w:rPr>
          <w:rFonts w:hint="eastAsia"/>
        </w:rPr>
        <w:t>公司自2014年设立了“</w:t>
      </w:r>
      <w:bookmarkStart w:id="2" w:name="OLE_LINK24"/>
      <w:r w:rsidRPr="00491F56">
        <w:rPr>
          <w:rFonts w:hint="eastAsia"/>
        </w:rPr>
        <w:t>清华大学航天航空学院博士生专业实践基地</w:t>
      </w:r>
      <w:bookmarkEnd w:id="2"/>
      <w:r w:rsidRPr="00491F56">
        <w:rPr>
          <w:rFonts w:hint="eastAsia"/>
        </w:rPr>
        <w:t>”，而2017年又升格为“清华大学学生科研实践基地”。自设立实践基地以来，</w:t>
      </w:r>
      <w:proofErr w:type="gramStart"/>
      <w:r w:rsidRPr="00491F56">
        <w:rPr>
          <w:rFonts w:hint="eastAsia"/>
        </w:rPr>
        <w:t>德固特</w:t>
      </w:r>
      <w:proofErr w:type="gramEnd"/>
      <w:r w:rsidRPr="00491F56">
        <w:rPr>
          <w:rFonts w:hint="eastAsia"/>
        </w:rPr>
        <w:t>是共接纳清华大学博士生56名以及本科生22名，在该公司核心技术和产品领域的机理研究、应用研究、失效分析和优化设计等方面开展了多项课题研究，取得显著成果。（报道员）</w:t>
      </w:r>
    </w:p>
    <w:p w14:paraId="0150351E" w14:textId="77777777" w:rsidR="00491F56" w:rsidRPr="00491F56" w:rsidRDefault="00491F56" w:rsidP="00491F56"/>
    <w:p w14:paraId="006C845C" w14:textId="77777777" w:rsidR="00DF5CEA" w:rsidRDefault="00DF5CEA"/>
    <w:sectPr w:rsidR="00DF5CEA" w:rsidSect="007E5F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0809B" w14:textId="77777777" w:rsidR="00D2556A" w:rsidRDefault="00D2556A" w:rsidP="00491F56">
      <w:r>
        <w:separator/>
      </w:r>
    </w:p>
  </w:endnote>
  <w:endnote w:type="continuationSeparator" w:id="0">
    <w:p w14:paraId="251AEF5E" w14:textId="77777777" w:rsidR="00D2556A" w:rsidRDefault="00D2556A" w:rsidP="00491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6C313" w14:textId="77777777" w:rsidR="00D2556A" w:rsidRDefault="00D2556A" w:rsidP="00491F56">
      <w:r>
        <w:separator/>
      </w:r>
    </w:p>
  </w:footnote>
  <w:footnote w:type="continuationSeparator" w:id="0">
    <w:p w14:paraId="1EC288CE" w14:textId="77777777" w:rsidR="00D2556A" w:rsidRDefault="00D2556A" w:rsidP="00491F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5195"/>
    <w:rsid w:val="001D5195"/>
    <w:rsid w:val="00491F56"/>
    <w:rsid w:val="00D2556A"/>
    <w:rsid w:val="00DF5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C063ED7D-1983-4275-A42E-99B137FF1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1F56"/>
    <w:pPr>
      <w:tabs>
        <w:tab w:val="center" w:pos="4153"/>
        <w:tab w:val="right" w:pos="8306"/>
      </w:tabs>
      <w:snapToGrid w:val="0"/>
      <w:jc w:val="center"/>
    </w:pPr>
    <w:rPr>
      <w:sz w:val="18"/>
      <w:szCs w:val="18"/>
    </w:rPr>
  </w:style>
  <w:style w:type="character" w:customStyle="1" w:styleId="a4">
    <w:name w:val="页眉 字符"/>
    <w:basedOn w:val="a0"/>
    <w:link w:val="a3"/>
    <w:uiPriority w:val="99"/>
    <w:rsid w:val="00491F56"/>
    <w:rPr>
      <w:sz w:val="18"/>
      <w:szCs w:val="18"/>
    </w:rPr>
  </w:style>
  <w:style w:type="paragraph" w:styleId="a5">
    <w:name w:val="footer"/>
    <w:basedOn w:val="a"/>
    <w:link w:val="a6"/>
    <w:uiPriority w:val="99"/>
    <w:unhideWhenUsed/>
    <w:rsid w:val="00491F56"/>
    <w:pPr>
      <w:tabs>
        <w:tab w:val="center" w:pos="4153"/>
        <w:tab w:val="right" w:pos="8306"/>
      </w:tabs>
      <w:snapToGrid w:val="0"/>
      <w:jc w:val="left"/>
    </w:pPr>
    <w:rPr>
      <w:sz w:val="18"/>
      <w:szCs w:val="18"/>
    </w:rPr>
  </w:style>
  <w:style w:type="character" w:customStyle="1" w:styleId="a6">
    <w:name w:val="页脚 字符"/>
    <w:basedOn w:val="a0"/>
    <w:link w:val="a5"/>
    <w:uiPriority w:val="99"/>
    <w:rsid w:val="00491F5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Words>
  <Characters>244</Characters>
  <Application>Microsoft Office Word</Application>
  <DocSecurity>0</DocSecurity>
  <Lines>2</Lines>
  <Paragraphs>1</Paragraphs>
  <ScaleCrop>false</ScaleCrop>
  <Company/>
  <LinksUpToDate>false</LinksUpToDate>
  <CharactersWithSpaces>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2023-06-26T06:07:00Z</dcterms:created>
  <dcterms:modified xsi:type="dcterms:W3CDTF">2023-06-26T06:08:00Z</dcterms:modified>
</cp:coreProperties>
</file>