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74FAB" w14:textId="2310D20D" w:rsidR="00104426" w:rsidRPr="006F3623" w:rsidRDefault="001D0A00" w:rsidP="006F3623">
      <w:pPr>
        <w:jc w:val="center"/>
        <w:rPr>
          <w:b/>
          <w:bCs/>
        </w:rPr>
      </w:pPr>
      <w:r w:rsidRPr="006F3623">
        <w:rPr>
          <w:b/>
          <w:bCs/>
        </w:rPr>
        <w:t>2023年1-5月我国部分焦化产品</w:t>
      </w:r>
      <w:r w:rsidRPr="006F3623">
        <w:rPr>
          <w:rFonts w:hint="eastAsia"/>
          <w:b/>
          <w:bCs/>
        </w:rPr>
        <w:t>及炭黑</w:t>
      </w:r>
      <w:r w:rsidRPr="006F3623">
        <w:rPr>
          <w:b/>
          <w:bCs/>
        </w:rPr>
        <w:t>平均价格</w:t>
      </w:r>
    </w:p>
    <w:p w14:paraId="6C558537" w14:textId="2917F718" w:rsidR="001D0A00" w:rsidRDefault="001D0A00">
      <w:pPr>
        <w:rPr>
          <w:rFonts w:hint="eastAsia"/>
        </w:rPr>
      </w:pPr>
      <w:r>
        <w:rPr>
          <w:rFonts w:hint="eastAsia"/>
        </w:rPr>
        <w:t>根据炼焦行业协会统计数据显示2</w:t>
      </w:r>
      <w:r>
        <w:t>023</w:t>
      </w:r>
      <w:r>
        <w:rPr>
          <w:rFonts w:hint="eastAsia"/>
        </w:rPr>
        <w:t>年1</w:t>
      </w:r>
      <w:r>
        <w:t>-5</w:t>
      </w:r>
      <w:r>
        <w:rPr>
          <w:rFonts w:hint="eastAsia"/>
        </w:rPr>
        <w:t>月，我国焦化产品平均价格进入下行趋势，4月5月连续两个月产品价格环比下降，同比降低。受煤焦油、</w:t>
      </w:r>
      <w:proofErr w:type="gramStart"/>
      <w:r>
        <w:rPr>
          <w:rFonts w:hint="eastAsia"/>
        </w:rPr>
        <w:t>蒽</w:t>
      </w:r>
      <w:proofErr w:type="gramEnd"/>
      <w:r>
        <w:rPr>
          <w:rFonts w:hint="eastAsia"/>
        </w:rPr>
        <w:t>油等炭黑主要原材料价格下降影响，炭黑产品价格随之调整</w:t>
      </w:r>
      <w:r w:rsidR="006F3623">
        <w:rPr>
          <w:rFonts w:hint="eastAsia"/>
        </w:rPr>
        <w:t>，5月份产品价格降幅明显，同比下降了</w:t>
      </w:r>
      <w:r w:rsidR="006F3623">
        <w:t>28.9</w:t>
      </w:r>
      <w:r w:rsidR="006F3623">
        <w:rPr>
          <w:rFonts w:hint="eastAsia"/>
        </w:rPr>
        <w:t>个百分点。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6"/>
        <w:gridCol w:w="688"/>
        <w:gridCol w:w="784"/>
        <w:gridCol w:w="784"/>
        <w:gridCol w:w="689"/>
        <w:gridCol w:w="689"/>
        <w:gridCol w:w="689"/>
        <w:gridCol w:w="689"/>
        <w:gridCol w:w="689"/>
        <w:gridCol w:w="689"/>
        <w:gridCol w:w="692"/>
        <w:gridCol w:w="738"/>
      </w:tblGrid>
      <w:tr w:rsidR="001D0A00" w:rsidRPr="001D0A00" w14:paraId="233CE3DA" w14:textId="77777777" w:rsidTr="001D0A00">
        <w:trPr>
          <w:trHeight w:val="28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F71FA" w14:textId="77777777" w:rsidR="001D0A00" w:rsidRPr="001D0A00" w:rsidRDefault="001D0A00" w:rsidP="001D0A0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2023年我国部分焦化产品平均价格   元/吨</w:t>
            </w:r>
          </w:p>
          <w:p w14:paraId="5D911E1B" w14:textId="191455E2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　</w:t>
            </w:r>
          </w:p>
        </w:tc>
      </w:tr>
      <w:tr w:rsidR="001D0A00" w:rsidRPr="001D0A00" w14:paraId="6BA15EA6" w14:textId="77777777" w:rsidTr="001D0A00">
        <w:trPr>
          <w:trHeight w:val="28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DE734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日期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9AE5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煤焦油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21756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改性沥青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61769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中温沥青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CD078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洗油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63D58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轻油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C4A30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工业</w:t>
            </w:r>
            <w:proofErr w:type="gramStart"/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萘</w:t>
            </w:r>
            <w:proofErr w:type="gramEnd"/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D886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精萘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524A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proofErr w:type="gramStart"/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蒽</w:t>
            </w:r>
            <w:proofErr w:type="gramEnd"/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油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B0E9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粗酚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18DD2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proofErr w:type="gramStart"/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酚</w:t>
            </w:r>
            <w:proofErr w:type="gramEnd"/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油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A8D73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炭黑</w:t>
            </w:r>
          </w:p>
        </w:tc>
      </w:tr>
      <w:tr w:rsidR="001D0A00" w:rsidRPr="001D0A00" w14:paraId="1B313E4B" w14:textId="77777777" w:rsidTr="001D0A00">
        <w:trPr>
          <w:trHeight w:val="28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8F979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1月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7517A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5201.69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D89D7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8105.17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DD2BF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7725.45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ADAD5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5516.64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9D101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5707.14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3F2FA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5728.57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D0B9A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7288.39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30848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5560.49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19D3B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3464.52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9A98F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5464.08 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ADDF0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10640.07</w:t>
            </w:r>
          </w:p>
        </w:tc>
      </w:tr>
      <w:tr w:rsidR="001D0A00" w:rsidRPr="001D0A00" w14:paraId="3B4BA768" w14:textId="77777777" w:rsidTr="001D0A00">
        <w:trPr>
          <w:trHeight w:val="28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919F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2月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5A73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5341.31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D7E0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7318.97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A8E03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6691.45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6B033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5397.31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28DB1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5684.82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267D6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5876.69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660D8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7253.00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E3216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5235.07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33F5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3474.07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A2028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5450.47 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09CCA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9911.37</w:t>
            </w:r>
          </w:p>
        </w:tc>
      </w:tr>
      <w:tr w:rsidR="001D0A00" w:rsidRPr="001D0A00" w14:paraId="2D04A97C" w14:textId="77777777" w:rsidTr="001D0A00">
        <w:trPr>
          <w:trHeight w:val="28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21932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3月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D79E4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5069.73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9FACB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6947.22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04DB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6475.46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2077F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5506.70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666FC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5770.32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9A5D8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5851.81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C1035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7298.83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698B2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5308.31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CBD87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3797.80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FCE38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5602.27 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6FC94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10061.63</w:t>
            </w:r>
          </w:p>
        </w:tc>
      </w:tr>
      <w:tr w:rsidR="001D0A00" w:rsidRPr="001D0A00" w14:paraId="4F50F098" w14:textId="77777777" w:rsidTr="001D0A00">
        <w:trPr>
          <w:trHeight w:val="28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6CD38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4月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A8A5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4143.29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B0D5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5881.29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9D4FE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5465.52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CC042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4984.92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86F5A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5734.20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4C58F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5347.58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BCE12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7131.33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818C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4777.33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FBF30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3687.59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65A6B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5257.09 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7ADBD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9130.8 </w:t>
            </w:r>
          </w:p>
        </w:tc>
      </w:tr>
      <w:tr w:rsidR="001D0A00" w:rsidRPr="001D0A00" w14:paraId="237F2160" w14:textId="77777777" w:rsidTr="001D0A00">
        <w:trPr>
          <w:trHeight w:val="28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D540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5月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3F6E1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3155.3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2EEAE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4401.7 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B53FE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3907.0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1F563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4261.8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C70E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5216.6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5A19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4922.5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14E38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7079.4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28BB7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3694.7 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6CF5C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3265.3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DB22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4427.2 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C719C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7466.7 </w:t>
            </w:r>
          </w:p>
        </w:tc>
      </w:tr>
    </w:tbl>
    <w:p w14:paraId="06B4AB7B" w14:textId="77777777" w:rsidR="001D0A00" w:rsidRDefault="001D0A00"/>
    <w:tbl>
      <w:tblPr>
        <w:tblW w:w="5000" w:type="pct"/>
        <w:tblLook w:val="04A0" w:firstRow="1" w:lastRow="0" w:firstColumn="1" w:lastColumn="0" w:noHBand="0" w:noVBand="1"/>
      </w:tblPr>
      <w:tblGrid>
        <w:gridCol w:w="477"/>
        <w:gridCol w:w="781"/>
        <w:gridCol w:w="781"/>
        <w:gridCol w:w="781"/>
        <w:gridCol w:w="687"/>
        <w:gridCol w:w="687"/>
        <w:gridCol w:w="687"/>
        <w:gridCol w:w="606"/>
        <w:gridCol w:w="687"/>
        <w:gridCol w:w="687"/>
        <w:gridCol w:w="690"/>
        <w:gridCol w:w="745"/>
      </w:tblGrid>
      <w:tr w:rsidR="001D0A00" w:rsidRPr="001D0A00" w14:paraId="6EEF2376" w14:textId="77777777" w:rsidTr="001D0A00">
        <w:trPr>
          <w:trHeight w:val="28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96C8" w14:textId="2245BD0E" w:rsidR="001D0A00" w:rsidRPr="001D0A00" w:rsidRDefault="001D0A00" w:rsidP="001D0A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2023年环比上月平均价格增减量  元/吨  </w:t>
            </w:r>
          </w:p>
        </w:tc>
      </w:tr>
      <w:tr w:rsidR="001D0A00" w:rsidRPr="001D0A00" w14:paraId="1EDF724C" w14:textId="77777777" w:rsidTr="001D0A00">
        <w:trPr>
          <w:trHeight w:val="28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05788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日期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EB60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煤焦油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9C18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改性沥青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EC82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中温沥青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1FC03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洗油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CF31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轻油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244F1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工业</w:t>
            </w:r>
            <w:proofErr w:type="gramStart"/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萘</w:t>
            </w:r>
            <w:proofErr w:type="gramEnd"/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BCFF4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精萘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5ADF7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proofErr w:type="gramStart"/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蒽</w:t>
            </w:r>
            <w:proofErr w:type="gramEnd"/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油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FACE8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粗酚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90164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proofErr w:type="gramStart"/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酚</w:t>
            </w:r>
            <w:proofErr w:type="gramEnd"/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油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539C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炭黑</w:t>
            </w:r>
          </w:p>
        </w:tc>
      </w:tr>
      <w:tr w:rsidR="001D0A00" w:rsidRPr="001D0A00" w14:paraId="2FB45877" w14:textId="77777777" w:rsidTr="001D0A00">
        <w:trPr>
          <w:trHeight w:val="28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0934A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1月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F7B3D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-1171.64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7A8A7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-162.38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DF22C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-80.67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06437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-584.11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170D6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-131.03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2C04C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89.62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7F582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-6.45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24429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-617.84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D9AC2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97.64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6D15A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-432.87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A5178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-543.29</w:t>
            </w:r>
          </w:p>
        </w:tc>
      </w:tr>
      <w:tr w:rsidR="001D0A00" w:rsidRPr="001D0A00" w14:paraId="73663616" w14:textId="77777777" w:rsidTr="001D0A00">
        <w:trPr>
          <w:trHeight w:val="28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2880D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2月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A24C1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139.62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0C546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-786.2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CDB02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-1034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A7A0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-119.33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A566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-22.32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F3910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148.12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CC9B7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-35.39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36672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-325.42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DEBA4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9.55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F6AD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-13.61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52DAD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-728.7</w:t>
            </w:r>
          </w:p>
        </w:tc>
      </w:tr>
      <w:tr w:rsidR="001D0A00" w:rsidRPr="001D0A00" w14:paraId="1E05F739" w14:textId="77777777" w:rsidTr="001D0A00">
        <w:trPr>
          <w:trHeight w:val="28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5EDF1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3月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60B72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-271.58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E68A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-371.75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5F29B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-215.99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9002B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109.39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865FC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85.5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D51D5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-24.88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937AF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45.83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A3694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73.24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C84F0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323.73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B55E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151.8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AA3E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150.26</w:t>
            </w:r>
          </w:p>
        </w:tc>
      </w:tr>
      <w:tr w:rsidR="001D0A00" w:rsidRPr="001D0A00" w14:paraId="340F3C66" w14:textId="77777777" w:rsidTr="001D0A00">
        <w:trPr>
          <w:trHeight w:val="28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125B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4月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264A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-926.44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CE10A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-1065.93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215A7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-1009.94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5530D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-521.78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FFA14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-36.12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9C1BC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-504.23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A156D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-167.5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BF0E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-530.98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2485C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-110.21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EE2D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-345.18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1ED2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-930.84</w:t>
            </w:r>
          </w:p>
        </w:tc>
      </w:tr>
      <w:tr w:rsidR="001D0A00" w:rsidRPr="001D0A00" w14:paraId="26F8FEFF" w14:textId="77777777" w:rsidTr="001D0A00">
        <w:trPr>
          <w:trHeight w:val="280"/>
        </w:trPr>
        <w:tc>
          <w:tcPr>
            <w:tcW w:w="2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F44A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5月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48F8E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-988.04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F7CD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-1479.6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65CAC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-1558.56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E0D39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-723.11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E1C45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-517.62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77BA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-425.08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113BA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-51.98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EBBC1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-1082.6</w:t>
            </w:r>
          </w:p>
        </w:tc>
        <w:tc>
          <w:tcPr>
            <w:tcW w:w="4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5DE9D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-422.25</w:t>
            </w:r>
          </w:p>
        </w:tc>
        <w:tc>
          <w:tcPr>
            <w:tcW w:w="4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FE7C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-829.87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9F87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-1664.07</w:t>
            </w:r>
          </w:p>
        </w:tc>
      </w:tr>
    </w:tbl>
    <w:p w14:paraId="544BDF61" w14:textId="77777777" w:rsidR="001D0A00" w:rsidRDefault="001D0A00"/>
    <w:tbl>
      <w:tblPr>
        <w:tblW w:w="5000" w:type="pct"/>
        <w:tblLook w:val="04A0" w:firstRow="1" w:lastRow="0" w:firstColumn="1" w:lastColumn="0" w:noHBand="0" w:noVBand="1"/>
      </w:tblPr>
      <w:tblGrid>
        <w:gridCol w:w="516"/>
        <w:gridCol w:w="752"/>
        <w:gridCol w:w="994"/>
        <w:gridCol w:w="996"/>
        <w:gridCol w:w="634"/>
        <w:gridCol w:w="516"/>
        <w:gridCol w:w="755"/>
        <w:gridCol w:w="516"/>
        <w:gridCol w:w="634"/>
        <w:gridCol w:w="634"/>
        <w:gridCol w:w="634"/>
        <w:gridCol w:w="715"/>
      </w:tblGrid>
      <w:tr w:rsidR="001D0A00" w:rsidRPr="001D0A00" w14:paraId="2F8269C0" w14:textId="77777777" w:rsidTr="001D0A00">
        <w:trPr>
          <w:trHeight w:val="28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26826" w14:textId="71CF4CDD" w:rsidR="001D0A00" w:rsidRPr="001D0A00" w:rsidRDefault="001D0A00" w:rsidP="001D0A00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2023年我国部分焦化产品平均价格同比变化   %</w:t>
            </w:r>
          </w:p>
        </w:tc>
      </w:tr>
      <w:tr w:rsidR="001D0A00" w:rsidRPr="001D0A00" w14:paraId="54FDBCF5" w14:textId="77777777" w:rsidTr="001D0A00">
        <w:trPr>
          <w:trHeight w:val="28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FAC76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日期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8102C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煤焦油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131A4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改性沥青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A2942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中温沥青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DAA29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洗油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5B0EC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轻油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3942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工业</w:t>
            </w:r>
            <w:proofErr w:type="gramStart"/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萘</w:t>
            </w:r>
            <w:proofErr w:type="gramEnd"/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E65A0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精萘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DA45C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proofErr w:type="gramStart"/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蒽</w:t>
            </w:r>
            <w:proofErr w:type="gramEnd"/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油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73337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粗酚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49DFF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proofErr w:type="gramStart"/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酚</w:t>
            </w:r>
            <w:proofErr w:type="gramEnd"/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油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1162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炭黑</w:t>
            </w:r>
          </w:p>
        </w:tc>
      </w:tr>
      <w:tr w:rsidR="001D0A00" w:rsidRPr="001D0A00" w14:paraId="5D3E765E" w14:textId="77777777" w:rsidTr="001D0A00">
        <w:trPr>
          <w:trHeight w:val="280"/>
        </w:trPr>
        <w:tc>
          <w:tcPr>
            <w:tcW w:w="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6F379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1月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73516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10.8 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C5572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28.8 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6E90D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31.3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94A1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18.6 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DB689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17.7 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7BA3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16.8 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3FC33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19.1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EFE27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18.1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8FEE7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-51.3 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AA7F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23.2 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4CE62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20.7 </w:t>
            </w:r>
          </w:p>
        </w:tc>
      </w:tr>
      <w:tr w:rsidR="001D0A00" w:rsidRPr="001D0A00" w14:paraId="4EFAD870" w14:textId="77777777" w:rsidTr="001D0A00">
        <w:trPr>
          <w:trHeight w:val="28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DC39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2月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05C02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12.1 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6A8BF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15.4 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47012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12.1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C1D5C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13.0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F1C73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12.1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3534D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15.8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F7D9F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12.2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33600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9.8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B4D95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-51.1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0DB8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19.0 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7155A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13.4 </w:t>
            </w:r>
          </w:p>
        </w:tc>
      </w:tr>
      <w:tr w:rsidR="001D0A00" w:rsidRPr="001D0A00" w14:paraId="21B6CEDB" w14:textId="77777777" w:rsidTr="001D0A00">
        <w:trPr>
          <w:trHeight w:val="28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E2A1E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3月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263D1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4.5 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C1522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11.5 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6269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11.5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344A9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9.2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E0487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4.0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6FB5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16.7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433B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12.0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1E50E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10.0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33E3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-45.4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C683B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17.5 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74DF6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12.5 </w:t>
            </w:r>
          </w:p>
        </w:tc>
      </w:tr>
      <w:tr w:rsidR="001D0A00" w:rsidRPr="001D0A00" w14:paraId="31B7BBBD" w14:textId="77777777" w:rsidTr="001D0A00">
        <w:trPr>
          <w:trHeight w:val="28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A5E07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4月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634C4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-14.9 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337B8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-7.2 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D52A0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-7.2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7BA95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-2.3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DED00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2.1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9F10B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7.9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0F6E1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9.7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C054E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-2.6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46D02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-48.3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6C03E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6.5 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9CE2F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-7.6 </w:t>
            </w:r>
          </w:p>
        </w:tc>
      </w:tr>
      <w:tr w:rsidR="001D0A00" w:rsidRPr="001D0A00" w14:paraId="66B8E625" w14:textId="77777777" w:rsidTr="001D0A00">
        <w:trPr>
          <w:trHeight w:val="280"/>
        </w:trPr>
        <w:tc>
          <w:tcPr>
            <w:tcW w:w="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1341" w14:textId="77777777" w:rsidR="001D0A00" w:rsidRPr="001D0A00" w:rsidRDefault="001D0A00" w:rsidP="001D0A00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>5月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19D66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-39.7 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2468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-34.1 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14ECC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-36.3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B79B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-17.4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8AACC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-9.2 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D26C1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-5.5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4A15E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7.4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F5229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-29.5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E5E2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-54.7 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2D3AA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-15.3 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EDBF3" w14:textId="77777777" w:rsidR="001D0A00" w:rsidRPr="001D0A00" w:rsidRDefault="001D0A00" w:rsidP="001D0A00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</w:pPr>
            <w:r w:rsidRPr="001D0A00">
              <w:rPr>
                <w:rFonts w:ascii="宋体" w:eastAsia="宋体" w:hAnsi="宋体" w:cs="宋体" w:hint="eastAsia"/>
                <w:color w:val="000000"/>
                <w:kern w:val="0"/>
                <w:sz w:val="15"/>
                <w:szCs w:val="15"/>
              </w:rPr>
              <w:t xml:space="preserve">-28.9 </w:t>
            </w:r>
          </w:p>
        </w:tc>
      </w:tr>
    </w:tbl>
    <w:p w14:paraId="7DCCB21D" w14:textId="77777777" w:rsidR="001D0A00" w:rsidRDefault="001D0A00">
      <w:pPr>
        <w:rPr>
          <w:rFonts w:hint="eastAsia"/>
        </w:rPr>
      </w:pPr>
    </w:p>
    <w:sectPr w:rsidR="001D0A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DD6"/>
    <w:rsid w:val="00104426"/>
    <w:rsid w:val="001D0A00"/>
    <w:rsid w:val="006F3623"/>
    <w:rsid w:val="00A7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2646D"/>
  <w15:chartTrackingRefBased/>
  <w15:docId w15:val="{347827F3-7038-4EA4-9F72-EDAE456BF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7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2023-06-27T05:06:00Z</dcterms:created>
  <dcterms:modified xsi:type="dcterms:W3CDTF">2023-06-27T05:18:00Z</dcterms:modified>
</cp:coreProperties>
</file>