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A82" w:rsidRPr="00A50A82" w:rsidRDefault="00A50A82" w:rsidP="00A50A82">
      <w:pPr>
        <w:pStyle w:val="a3"/>
        <w:ind w:firstLine="422"/>
        <w:jc w:val="center"/>
        <w:rPr>
          <w:b/>
        </w:rPr>
      </w:pPr>
      <w:r w:rsidRPr="00A50A82">
        <w:rPr>
          <w:rFonts w:hint="eastAsia"/>
          <w:b/>
        </w:rPr>
        <w:t>卡博特投资</w:t>
      </w:r>
      <w:r w:rsidRPr="00A50A82">
        <w:rPr>
          <w:rFonts w:hint="eastAsia"/>
          <w:b/>
        </w:rPr>
        <w:t>7500</w:t>
      </w:r>
      <w:r w:rsidRPr="00A50A82">
        <w:rPr>
          <w:rFonts w:hint="eastAsia"/>
          <w:b/>
        </w:rPr>
        <w:t>万美元提升美国导电炭黑产能</w:t>
      </w:r>
    </w:p>
    <w:p w:rsidR="00A50A82" w:rsidRPr="00A50A82" w:rsidRDefault="00A50A82" w:rsidP="00A50A82">
      <w:pPr>
        <w:pStyle w:val="a3"/>
      </w:pPr>
      <w:bookmarkStart w:id="0" w:name="OLE_LINK293"/>
      <w:bookmarkStart w:id="1" w:name="OLE_LINK310"/>
      <w:bookmarkStart w:id="2" w:name="OLE_LINK292"/>
      <w:bookmarkStart w:id="3" w:name="OLE_LINK284"/>
      <w:bookmarkStart w:id="4" w:name="OLE_LINK211"/>
      <w:bookmarkStart w:id="5" w:name="OLE_LINK212"/>
      <w:bookmarkStart w:id="6" w:name="OLE_LINK326"/>
      <w:bookmarkStart w:id="7" w:name="OLE_LINK73"/>
      <w:bookmarkStart w:id="8" w:name="OLE_LINK72"/>
      <w:bookmarkStart w:id="9" w:name="OLE_LINK129"/>
      <w:bookmarkStart w:id="10" w:name="OLE_LINK178"/>
      <w:bookmarkStart w:id="11" w:name="OLE_LINK37"/>
      <w:bookmarkStart w:id="12" w:name="OLE_LINK114"/>
      <w:bookmarkStart w:id="13" w:name="OLE_LINK119"/>
      <w:bookmarkStart w:id="14" w:name="OLE_LINK772"/>
      <w:bookmarkStart w:id="15" w:name="OLE_LINK105"/>
      <w:bookmarkStart w:id="16" w:name="OLE_LINK60"/>
      <w:bookmarkStart w:id="17" w:name="OLE_LINK784"/>
      <w:bookmarkStart w:id="18" w:name="OLE_LINK76"/>
      <w:bookmarkStart w:id="19" w:name="OLE_LINK75"/>
      <w:r w:rsidRPr="00A50A82">
        <w:rPr>
          <w:rFonts w:hint="eastAsia"/>
        </w:rPr>
        <w:t>据《</w:t>
      </w:r>
      <w:bookmarkStart w:id="20" w:name="OLE_LINK110"/>
      <w:bookmarkStart w:id="21" w:name="OLE_LINK111"/>
      <w:bookmarkStart w:id="22" w:name="OLE_LINK116"/>
      <w:bookmarkStart w:id="23" w:name="OLE_LINK109"/>
      <w:bookmarkStart w:id="24" w:name="OLE_LINK203"/>
      <w:bookmarkStart w:id="25" w:name="OLE_LINK202"/>
      <w:bookmarkStart w:id="26" w:name="OLE_LINK226"/>
      <w:r w:rsidRPr="00A50A82">
        <w:rPr>
          <w:rFonts w:hint="eastAsia"/>
        </w:rPr>
        <w:t>Cabot Corporation</w:t>
      </w:r>
      <w:r w:rsidRPr="00A50A82">
        <w:rPr>
          <w:rFonts w:hint="eastAsia"/>
        </w:rPr>
        <w:t>’</w:t>
      </w:r>
      <w:r w:rsidRPr="00A50A82">
        <w:rPr>
          <w:rFonts w:hint="eastAsia"/>
        </w:rPr>
        <w:t>s Website</w:t>
      </w:r>
      <w:bookmarkEnd w:id="20"/>
      <w:bookmarkEnd w:id="21"/>
      <w:bookmarkEnd w:id="22"/>
      <w:bookmarkEnd w:id="23"/>
      <w:bookmarkEnd w:id="24"/>
      <w:bookmarkEnd w:id="25"/>
      <w:bookmarkEnd w:id="26"/>
      <w:r w:rsidRPr="00A50A82">
        <w:rPr>
          <w:rFonts w:hint="eastAsia"/>
        </w:rPr>
        <w:t>》</w:t>
      </w:r>
      <w:bookmarkEnd w:id="0"/>
      <w:bookmarkEnd w:id="1"/>
      <w:bookmarkEnd w:id="2"/>
      <w:bookmarkEnd w:id="3"/>
      <w:bookmarkEnd w:id="4"/>
      <w:bookmarkEnd w:id="5"/>
      <w:bookmarkEnd w:id="6"/>
      <w:r w:rsidRPr="00A50A82">
        <w:rPr>
          <w:rFonts w:hint="eastAsia"/>
        </w:rPr>
        <w:t>报道</w:t>
      </w:r>
      <w:bookmarkStart w:id="27" w:name="OLE_LINK229"/>
      <w:bookmarkStart w:id="28" w:name="OLE_LINK241"/>
      <w:bookmarkStart w:id="29" w:name="OLE_LINK239"/>
      <w:bookmarkEnd w:id="7"/>
      <w:bookmarkEnd w:id="8"/>
      <w:r w:rsidRPr="00A50A82">
        <w:rPr>
          <w:rFonts w:hint="eastAsia"/>
        </w:rPr>
        <w:t>：</w:t>
      </w:r>
      <w:bookmarkEnd w:id="9"/>
      <w:bookmarkEnd w:id="10"/>
      <w:bookmarkEnd w:id="11"/>
      <w:bookmarkEnd w:id="12"/>
      <w:bookmarkEnd w:id="13"/>
      <w:bookmarkEnd w:id="14"/>
      <w:bookmarkEnd w:id="15"/>
      <w:bookmarkEnd w:id="16"/>
      <w:bookmarkEnd w:id="17"/>
      <w:bookmarkEnd w:id="18"/>
      <w:bookmarkEnd w:id="19"/>
      <w:bookmarkEnd w:id="27"/>
      <w:bookmarkEnd w:id="28"/>
      <w:bookmarkEnd w:id="29"/>
      <w:r w:rsidRPr="00A50A82">
        <w:rPr>
          <w:rFonts w:hint="eastAsia"/>
        </w:rPr>
        <w:t>卡博特公司宣布，提升美国导电碳材料添加剂（</w:t>
      </w:r>
      <w:r w:rsidRPr="00A50A82">
        <w:rPr>
          <w:rFonts w:hint="eastAsia"/>
        </w:rPr>
        <w:t>CCA</w:t>
      </w:r>
      <w:r w:rsidRPr="00A50A82">
        <w:rPr>
          <w:rFonts w:hint="eastAsia"/>
        </w:rPr>
        <w:t>）的产能，以提高其在市场中的地位，并支持汽车产业向电动车（</w:t>
      </w:r>
      <w:r w:rsidRPr="00A50A82">
        <w:rPr>
          <w:rFonts w:hint="eastAsia"/>
        </w:rPr>
        <w:t>EV</w:t>
      </w:r>
      <w:r w:rsidRPr="00A50A82">
        <w:rPr>
          <w:rFonts w:hint="eastAsia"/>
        </w:rPr>
        <w:t>）过渡。该公司计划，在德克萨斯州的</w:t>
      </w:r>
      <w:proofErr w:type="gramStart"/>
      <w:r w:rsidRPr="00A50A82">
        <w:rPr>
          <w:rFonts w:hint="eastAsia"/>
        </w:rPr>
        <w:t>潘</w:t>
      </w:r>
      <w:proofErr w:type="gramEnd"/>
      <w:r w:rsidRPr="00A50A82">
        <w:rPr>
          <w:rFonts w:hint="eastAsia"/>
        </w:rPr>
        <w:t>帕（</w:t>
      </w:r>
      <w:r w:rsidRPr="00A50A82">
        <w:t>Pampa</w:t>
      </w:r>
      <w:r w:rsidRPr="00A50A82">
        <w:rPr>
          <w:rFonts w:hint="eastAsia"/>
        </w:rPr>
        <w:t>）工厂增加导电炭黑的产能；这是未来五年计划总投资约</w:t>
      </w:r>
      <w:r w:rsidRPr="00A50A82">
        <w:rPr>
          <w:rFonts w:hint="eastAsia"/>
        </w:rPr>
        <w:t>2</w:t>
      </w:r>
      <w:r w:rsidRPr="00A50A82">
        <w:rPr>
          <w:rFonts w:hint="eastAsia"/>
        </w:rPr>
        <w:t>亿美元项目的一部分，该项目旨在扩大该公司在美国的</w:t>
      </w:r>
      <w:r w:rsidRPr="00A50A82">
        <w:rPr>
          <w:rFonts w:hint="eastAsia"/>
        </w:rPr>
        <w:t>CCA</w:t>
      </w:r>
      <w:r w:rsidRPr="00A50A82">
        <w:rPr>
          <w:rFonts w:hint="eastAsia"/>
        </w:rPr>
        <w:t>产能。</w:t>
      </w:r>
    </w:p>
    <w:p w:rsidR="00A50A82" w:rsidRPr="00A50A82" w:rsidRDefault="00A50A82" w:rsidP="00A50A82">
      <w:pPr>
        <w:pStyle w:val="a3"/>
      </w:pPr>
      <w:r w:rsidRPr="00A50A82">
        <w:rPr>
          <w:rFonts w:hint="eastAsia"/>
        </w:rPr>
        <w:t>作为这项总投资计划的一部分，卡博特预计要投资约</w:t>
      </w:r>
      <w:r w:rsidRPr="00A50A82">
        <w:rPr>
          <w:rFonts w:hint="eastAsia"/>
        </w:rPr>
        <w:t>7500</w:t>
      </w:r>
      <w:r w:rsidRPr="00A50A82">
        <w:rPr>
          <w:rFonts w:hint="eastAsia"/>
        </w:rPr>
        <w:t>万至</w:t>
      </w:r>
      <w:r w:rsidRPr="00A50A82">
        <w:rPr>
          <w:rFonts w:hint="eastAsia"/>
        </w:rPr>
        <w:t>9000</w:t>
      </w:r>
      <w:r w:rsidRPr="00A50A82">
        <w:rPr>
          <w:rFonts w:hint="eastAsia"/>
        </w:rPr>
        <w:t>万美元，在其现有的</w:t>
      </w:r>
      <w:proofErr w:type="gramStart"/>
      <w:r w:rsidRPr="00A50A82">
        <w:rPr>
          <w:rFonts w:hint="eastAsia"/>
        </w:rPr>
        <w:t>潘</w:t>
      </w:r>
      <w:proofErr w:type="gramEnd"/>
      <w:r w:rsidRPr="00A50A82">
        <w:rPr>
          <w:rFonts w:hint="eastAsia"/>
        </w:rPr>
        <w:t>帕工厂，增建</w:t>
      </w:r>
      <w:r w:rsidRPr="00A50A82">
        <w:rPr>
          <w:rFonts w:hint="eastAsia"/>
        </w:rPr>
        <w:t>1.5</w:t>
      </w:r>
      <w:r w:rsidRPr="00A50A82">
        <w:rPr>
          <w:rFonts w:hint="eastAsia"/>
        </w:rPr>
        <w:t>万吨导电炭黑产能；该项目可创造约</w:t>
      </w:r>
      <w:r w:rsidRPr="00A50A82">
        <w:rPr>
          <w:rFonts w:hint="eastAsia"/>
        </w:rPr>
        <w:t>75</w:t>
      </w:r>
      <w:r w:rsidRPr="00A50A82">
        <w:rPr>
          <w:rFonts w:hint="eastAsia"/>
        </w:rPr>
        <w:t>个高素质的工作岗位，预计于</w:t>
      </w:r>
      <w:r w:rsidRPr="00A50A82">
        <w:rPr>
          <w:rFonts w:hint="eastAsia"/>
        </w:rPr>
        <w:t>2025</w:t>
      </w:r>
      <w:r w:rsidRPr="00A50A82">
        <w:rPr>
          <w:rFonts w:hint="eastAsia"/>
        </w:rPr>
        <w:t>年底开始运营。除了这家制造工厂外，卡博特还在</w:t>
      </w:r>
      <w:proofErr w:type="gramStart"/>
      <w:r w:rsidRPr="00A50A82">
        <w:rPr>
          <w:rFonts w:hint="eastAsia"/>
        </w:rPr>
        <w:t>潘</w:t>
      </w:r>
      <w:proofErr w:type="gramEnd"/>
      <w:r w:rsidRPr="00A50A82">
        <w:rPr>
          <w:rFonts w:hint="eastAsia"/>
        </w:rPr>
        <w:t>帕运营一家研发中心和试验工厂，专注于开发电池和其他应用领域的新工艺技术。</w:t>
      </w:r>
    </w:p>
    <w:p w:rsidR="00A50A82" w:rsidRPr="00A50A82" w:rsidRDefault="00A50A82" w:rsidP="00A50A82">
      <w:pPr>
        <w:pStyle w:val="a3"/>
      </w:pPr>
      <w:r w:rsidRPr="00A50A82">
        <w:rPr>
          <w:rFonts w:hint="eastAsia"/>
        </w:rPr>
        <w:t>电动汽车在低碳经济中发挥着关键性作用，美国政府已宣布，在其国内有针对性地建立电动汽车电池供应链。为此，联邦政府和州政府实施了多种激励措施，如政府赠款、优惠贷款和税收减免等。卡博特认为，这些措施为该公司在美国扩大</w:t>
      </w:r>
      <w:r w:rsidRPr="00A50A82">
        <w:rPr>
          <w:rFonts w:hint="eastAsia"/>
        </w:rPr>
        <w:t>CCA</w:t>
      </w:r>
      <w:r w:rsidRPr="00A50A82">
        <w:rPr>
          <w:rFonts w:hint="eastAsia"/>
        </w:rPr>
        <w:t>产能提供了潜在的资金源。</w:t>
      </w:r>
    </w:p>
    <w:p w:rsidR="00A50A82" w:rsidRPr="00A50A82" w:rsidRDefault="00A50A82" w:rsidP="00A50A82">
      <w:pPr>
        <w:pStyle w:val="a3"/>
      </w:pPr>
      <w:r w:rsidRPr="00A50A82">
        <w:rPr>
          <w:rFonts w:hint="eastAsia"/>
        </w:rPr>
        <w:t>CCA</w:t>
      </w:r>
      <w:r w:rsidRPr="00A50A82">
        <w:rPr>
          <w:rFonts w:hint="eastAsia"/>
        </w:rPr>
        <w:t>是锂离子电池的重要组成部分，它为活性材料提供足够的导电性。卡博特拥有最广泛的</w:t>
      </w:r>
      <w:r w:rsidRPr="00A50A82">
        <w:rPr>
          <w:rFonts w:hint="eastAsia"/>
        </w:rPr>
        <w:t>CCA</w:t>
      </w:r>
      <w:r w:rsidRPr="00A50A82">
        <w:rPr>
          <w:rFonts w:hint="eastAsia"/>
        </w:rPr>
        <w:t>组合，包括导电炭黑、碳纳米管（</w:t>
      </w:r>
      <w:r w:rsidRPr="00A50A82">
        <w:rPr>
          <w:rFonts w:hint="eastAsia"/>
        </w:rPr>
        <w:t>CNT</w:t>
      </w:r>
      <w:r w:rsidRPr="00A50A82">
        <w:rPr>
          <w:rFonts w:hint="eastAsia"/>
        </w:rPr>
        <w:t>）、碳纳米结构材料（</w:t>
      </w:r>
      <w:r w:rsidRPr="00A50A82">
        <w:rPr>
          <w:rFonts w:hint="eastAsia"/>
        </w:rPr>
        <w:t>CNS</w:t>
      </w:r>
      <w:r w:rsidRPr="00A50A82">
        <w:rPr>
          <w:rFonts w:hint="eastAsia"/>
        </w:rPr>
        <w:t>）以及</w:t>
      </w:r>
      <w:r w:rsidRPr="00A50A82">
        <w:rPr>
          <w:rFonts w:hint="eastAsia"/>
        </w:rPr>
        <w:t>CCA</w:t>
      </w:r>
      <w:r w:rsidRPr="00A50A82">
        <w:rPr>
          <w:rFonts w:hint="eastAsia"/>
        </w:rPr>
        <w:t>的混合料，为锂电池提供最佳性能。此外，该公司遍布全球的制造工厂、技术实验室和商业资源为其客户提供了区域性供货安全。</w:t>
      </w:r>
    </w:p>
    <w:p w:rsidR="00A50A82" w:rsidRDefault="00A50A82" w:rsidP="00A50A82">
      <w:pPr>
        <w:pStyle w:val="a3"/>
        <w:rPr>
          <w:rFonts w:hint="eastAsia"/>
        </w:rPr>
      </w:pPr>
      <w:r w:rsidRPr="00A50A82">
        <w:rPr>
          <w:rFonts w:hint="eastAsia"/>
        </w:rPr>
        <w:t>未来五年，全球电动汽车电池关键电池材料（如</w:t>
      </w:r>
      <w:r w:rsidRPr="00A50A82">
        <w:rPr>
          <w:rFonts w:hint="eastAsia"/>
        </w:rPr>
        <w:t>CCA</w:t>
      </w:r>
      <w:r w:rsidRPr="00A50A82">
        <w:rPr>
          <w:rFonts w:hint="eastAsia"/>
        </w:rPr>
        <w:t>）的需求，预计以</w:t>
      </w:r>
      <w:r w:rsidRPr="00A50A82">
        <w:rPr>
          <w:rFonts w:hint="eastAsia"/>
        </w:rPr>
        <w:t>20%</w:t>
      </w:r>
      <w:r w:rsidRPr="00A50A82">
        <w:rPr>
          <w:rFonts w:hint="eastAsia"/>
        </w:rPr>
        <w:t>至</w:t>
      </w:r>
      <w:r w:rsidRPr="00A50A82">
        <w:rPr>
          <w:rFonts w:hint="eastAsia"/>
        </w:rPr>
        <w:t>30%</w:t>
      </w:r>
      <w:r w:rsidRPr="00A50A82">
        <w:rPr>
          <w:rFonts w:hint="eastAsia"/>
        </w:rPr>
        <w:t>的速率持续增长。随着未来几年电动汽车的普及，预计美国的增长潜力会超过全球。卡博特表示，该公司致力于满足美国客户日益增长的预期需求，并帮助开发</w:t>
      </w:r>
      <w:r w:rsidRPr="00A50A82">
        <w:rPr>
          <w:rFonts w:hint="eastAsia"/>
        </w:rPr>
        <w:t>CCA</w:t>
      </w:r>
      <w:r w:rsidRPr="00A50A82">
        <w:rPr>
          <w:rFonts w:hint="eastAsia"/>
        </w:rPr>
        <w:t>等电池的关键组件。卡博特还打算，在未来五年内进行额外投资，以扩大其在美国的制造能力和技术足迹，计划投资新的</w:t>
      </w:r>
      <w:r w:rsidRPr="00A50A82">
        <w:rPr>
          <w:rFonts w:hint="eastAsia"/>
        </w:rPr>
        <w:t>CNT</w:t>
      </w:r>
      <w:r w:rsidRPr="00A50A82">
        <w:rPr>
          <w:rFonts w:hint="eastAsia"/>
        </w:rPr>
        <w:t>粉末和提高其分散能力，并继续扩大其电池应用中的产品组合的创新。</w:t>
      </w:r>
    </w:p>
    <w:p w:rsidR="001555FF" w:rsidRDefault="001555FF" w:rsidP="00A50A82">
      <w:pPr>
        <w:pStyle w:val="a3"/>
        <w:rPr>
          <w:rFonts w:hint="eastAsia"/>
        </w:rPr>
      </w:pPr>
    </w:p>
    <w:p w:rsidR="001555FF" w:rsidRPr="001555FF" w:rsidRDefault="001555FF" w:rsidP="001555FF">
      <w:r w:rsidRPr="001555FF">
        <w:rPr>
          <w:rFonts w:hint="eastAsia"/>
        </w:rPr>
        <w:t>另据《卡博特（中国）公司公众平台》报道：近日，卡博特高性能材料（珠海）有限公司凭借着行业领先的研发创新能力、高端技术开发能力和精益的生产管理，荣获国家级“高新技术企业”和广东省“专精特新企业”的认定，并且还被评为“珠海市企业技术中心”和“珠海市专精特新企业”。</w:t>
      </w:r>
    </w:p>
    <w:p w:rsidR="001555FF" w:rsidRPr="001555FF" w:rsidRDefault="001555FF" w:rsidP="001555FF">
      <w:r w:rsidRPr="001555FF">
        <w:rPr>
          <w:rFonts w:hint="eastAsia"/>
        </w:rPr>
        <w:t>2020</w:t>
      </w:r>
      <w:r w:rsidRPr="001555FF">
        <w:rPr>
          <w:rFonts w:hint="eastAsia"/>
        </w:rPr>
        <w:t>年，卡博特正式完成对深圳市三顺纳米新材料公司的收购，成立了卡博特高性能材料（珠海）有限公司，并对于厂区的自动化、环保、安全、和责任关怀等方面进行了进一步的升级改造，在研发、设备、工艺和管理运营上，也进一步与国际一流企业接轨。</w:t>
      </w:r>
    </w:p>
    <w:p w:rsidR="001555FF" w:rsidRPr="001555FF" w:rsidRDefault="001555FF" w:rsidP="001555FF">
      <w:r w:rsidRPr="001555FF">
        <w:rPr>
          <w:rFonts w:hint="eastAsia"/>
        </w:rPr>
        <w:t>作为研发与制造一体化的基地，卡博特高性能材料（珠海）有限公司现有的技术和产品在行业中处于第一梯队，目前主要提供碳纳米管粉体、碳纳米管浆料、各种定制化复配导电浆料，与全球前十大动力电池制造商都有深入的技术交流并建立了长期稳定的合作关系。</w:t>
      </w:r>
    </w:p>
    <w:p w:rsidR="001555FF" w:rsidRPr="001555FF" w:rsidRDefault="001555FF" w:rsidP="001555FF">
      <w:r w:rsidRPr="001555FF">
        <w:rPr>
          <w:rFonts w:hint="eastAsia"/>
        </w:rPr>
        <w:t>“为更完美的每一天创造材料并成就可持续的未来”，是卡博特的企业宗旨。卡博特将继续发挥自身优势，联合在珠海的研发中心、亚太技术中心、以及在美国和欧洲的研发团队，持续创新，深度开发符合客户需求的定制化产品，助力电动汽车电池行业的发展。（报道员）</w:t>
      </w:r>
    </w:p>
    <w:p w:rsidR="001555FF" w:rsidRPr="001555FF" w:rsidRDefault="001555FF" w:rsidP="00A50A82">
      <w:pPr>
        <w:pStyle w:val="a3"/>
      </w:pPr>
    </w:p>
    <w:p w:rsidR="00A50A82" w:rsidRPr="00A50A82" w:rsidRDefault="00A50A82" w:rsidP="00A50A82">
      <w:pPr>
        <w:pStyle w:val="a3"/>
      </w:pPr>
      <w:bookmarkStart w:id="30" w:name="_GoBack"/>
      <w:bookmarkEnd w:id="30"/>
    </w:p>
    <w:p w:rsidR="00DE75FE" w:rsidRPr="00A50A82" w:rsidRDefault="00DE75FE" w:rsidP="00A50A82">
      <w:pPr>
        <w:pStyle w:val="a3"/>
      </w:pPr>
    </w:p>
    <w:sectPr w:rsidR="00DE75FE" w:rsidRPr="00A50A82" w:rsidSect="00DE75F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50A82"/>
    <w:rsid w:val="0001303B"/>
    <w:rsid w:val="001555FF"/>
    <w:rsid w:val="00A50A82"/>
    <w:rsid w:val="00DE75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A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0A8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192</Words>
  <Characters>1099</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2023-02-22T02:20:00Z</dcterms:created>
  <dcterms:modified xsi:type="dcterms:W3CDTF">2023-02-22T02:43:00Z</dcterms:modified>
</cp:coreProperties>
</file>