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70" w:rsidRPr="00902270" w:rsidRDefault="00902270" w:rsidP="00902270">
      <w:r w:rsidRPr="00902270">
        <w:rPr>
          <w:rFonts w:hint="eastAsia"/>
        </w:rPr>
        <w:t>焦作市和兴化学开发的乙炔炭黑裂解装置</w:t>
      </w:r>
    </w:p>
    <w:p w:rsidR="00902270" w:rsidRPr="00902270" w:rsidRDefault="00902270" w:rsidP="00902270">
      <w:r w:rsidRPr="00902270">
        <w:rPr>
          <w:rFonts w:hint="eastAsia"/>
        </w:rPr>
        <w:t>据《中国国家知识产权局网站》</w:t>
      </w:r>
      <w:r w:rsidRPr="00902270">
        <w:rPr>
          <w:rFonts w:hint="eastAsia"/>
        </w:rPr>
        <w:t>2023-01-24</w:t>
      </w:r>
      <w:r w:rsidRPr="00902270">
        <w:rPr>
          <w:rFonts w:hint="eastAsia"/>
        </w:rPr>
        <w:t>发布中国实用新型授权公告：焦作市和兴化学工业有限公司开发的乙炔炭黑裂解装置，以授权公告号：</w:t>
      </w:r>
      <w:r w:rsidRPr="00902270">
        <w:rPr>
          <w:rFonts w:hint="eastAsia"/>
        </w:rPr>
        <w:t xml:space="preserve">CN </w:t>
      </w:r>
      <w:r w:rsidRPr="00902270">
        <w:t>218359140</w:t>
      </w:r>
      <w:r w:rsidRPr="00902270">
        <w:rPr>
          <w:rFonts w:hint="eastAsia"/>
        </w:rPr>
        <w:t>予以公布；申请日为</w:t>
      </w:r>
      <w:r w:rsidRPr="00902270">
        <w:rPr>
          <w:rFonts w:hint="eastAsia"/>
        </w:rPr>
        <w:t>2022-08-30</w:t>
      </w:r>
      <w:r w:rsidRPr="00902270">
        <w:rPr>
          <w:rFonts w:hint="eastAsia"/>
        </w:rPr>
        <w:t>。</w:t>
      </w:r>
    </w:p>
    <w:p w:rsidR="00902270" w:rsidRPr="00902270" w:rsidRDefault="00902270" w:rsidP="00902270">
      <w:r w:rsidRPr="00902270">
        <w:rPr>
          <w:rFonts w:hint="eastAsia"/>
        </w:rPr>
        <w:t>该发明涉及乙炔炭黑生产领域，尤其是涉及一种乙炔炭黑裂解装置。所述炭黑裂解装置包括碳环、第一刮刀、密封台、升降机构以及喷嘴，所述碳环的顶部开口由所述</w:t>
      </w:r>
      <w:proofErr w:type="gramStart"/>
      <w:r w:rsidRPr="00902270">
        <w:rPr>
          <w:rFonts w:hint="eastAsia"/>
        </w:rPr>
        <w:t>密封台密封</w:t>
      </w:r>
      <w:proofErr w:type="gramEnd"/>
      <w:r w:rsidRPr="00902270">
        <w:rPr>
          <w:rFonts w:hint="eastAsia"/>
        </w:rPr>
        <w:t>，所述碳环内部腔体通过所述</w:t>
      </w:r>
      <w:proofErr w:type="gramStart"/>
      <w:r w:rsidRPr="00902270">
        <w:rPr>
          <w:rFonts w:hint="eastAsia"/>
        </w:rPr>
        <w:t>密封台连通</w:t>
      </w:r>
      <w:proofErr w:type="gramEnd"/>
      <w:r w:rsidRPr="00902270">
        <w:rPr>
          <w:rFonts w:hint="eastAsia"/>
        </w:rPr>
        <w:t>所述喷嘴，所述升降机构连接所述第一刮刀，所述升降机构能到带动所述第一刮刀在重力方向上运动，所述第一刮刀为圆形的钢管，所述第一刮刀的边缘贴合所述碳环的内壁。根据本申请的炭黑裂解装置，解决了现有在刮掉炭黑过程中，刮刀所处裂解炉内，温度高，刮刀易热变形损坏的问题。（技术市场观察员）</w:t>
      </w:r>
      <w:r w:rsidRPr="00902270">
        <w:t xml:space="preserve"> </w:t>
      </w:r>
    </w:p>
    <w:p w:rsidR="00E32405" w:rsidRPr="00902270" w:rsidRDefault="00E32405" w:rsidP="00902270"/>
    <w:sectPr w:rsidR="00E32405" w:rsidRPr="00902270" w:rsidSect="00E32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2270"/>
    <w:rsid w:val="00902270"/>
    <w:rsid w:val="00E3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2023-02-22T02:52:00Z</dcterms:created>
  <dcterms:modified xsi:type="dcterms:W3CDTF">2023-02-22T02:52:00Z</dcterms:modified>
</cp:coreProperties>
</file>