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E6" w:rsidRPr="00F70574" w:rsidRDefault="00791BE6" w:rsidP="00F70574">
      <w:pPr>
        <w:rPr>
          <w:b/>
        </w:rPr>
      </w:pPr>
      <w:r w:rsidRPr="00F70574">
        <w:rPr>
          <w:rFonts w:hint="eastAsia"/>
          <w:b/>
        </w:rPr>
        <w:t>欧洲炭黑峰会</w:t>
      </w:r>
      <w:r w:rsidRPr="00F70574">
        <w:rPr>
          <w:rFonts w:hint="eastAsia"/>
          <w:b/>
        </w:rPr>
        <w:t>6</w:t>
      </w:r>
      <w:r w:rsidRPr="00F70574">
        <w:rPr>
          <w:rFonts w:hint="eastAsia"/>
          <w:b/>
        </w:rPr>
        <w:t>月在法兰克福举行</w:t>
      </w:r>
    </w:p>
    <w:p w:rsidR="00791BE6" w:rsidRPr="00F70574" w:rsidRDefault="00791BE6" w:rsidP="00F70574">
      <w:r w:rsidRPr="00F70574">
        <w:rPr>
          <w:rFonts w:hint="eastAsia"/>
        </w:rPr>
        <w:t>据《</w:t>
      </w:r>
      <w:proofErr w:type="spellStart"/>
      <w:r w:rsidRPr="00F70574">
        <w:rPr>
          <w:rFonts w:hint="eastAsia"/>
        </w:rPr>
        <w:t>W</w:t>
      </w:r>
      <w:r w:rsidRPr="00F70574">
        <w:t>eibold</w:t>
      </w:r>
      <w:proofErr w:type="spellEnd"/>
      <w:r w:rsidRPr="00F70574">
        <w:rPr>
          <w:rFonts w:hint="eastAsia"/>
        </w:rPr>
        <w:t>》网站报道：由有源通信欧洲公司（</w:t>
      </w:r>
      <w:r w:rsidRPr="00F70574">
        <w:rPr>
          <w:rFonts w:hint="eastAsia"/>
        </w:rPr>
        <w:t>ACEL</w:t>
      </w:r>
      <w:r w:rsidRPr="00F70574">
        <w:rPr>
          <w:rFonts w:hint="eastAsia"/>
        </w:rPr>
        <w:t>）主办的第三届欧洲炭黑峰会，将于</w:t>
      </w:r>
      <w:r w:rsidRPr="00F70574">
        <w:rPr>
          <w:rFonts w:hint="eastAsia"/>
        </w:rPr>
        <w:t>2023</w:t>
      </w:r>
      <w:r w:rsidRPr="00F70574">
        <w:rPr>
          <w:rFonts w:hint="eastAsia"/>
        </w:rPr>
        <w:t>年</w:t>
      </w:r>
      <w:r w:rsidRPr="00F70574">
        <w:rPr>
          <w:rFonts w:hint="eastAsia"/>
        </w:rPr>
        <w:t>6</w:t>
      </w:r>
      <w:r w:rsidRPr="00F70574">
        <w:rPr>
          <w:rFonts w:hint="eastAsia"/>
        </w:rPr>
        <w:t>月</w:t>
      </w:r>
      <w:r w:rsidRPr="00F70574">
        <w:rPr>
          <w:rFonts w:hint="eastAsia"/>
        </w:rPr>
        <w:t>14-15</w:t>
      </w:r>
      <w:r w:rsidRPr="00F70574">
        <w:rPr>
          <w:rFonts w:hint="eastAsia"/>
        </w:rPr>
        <w:t>日在德国法兰克福举行。这场为期两天的会议活动，把该行业不同利益相关方的高级代表，包括生产商、技术开发商、橡胶生产商、化学品供应商、研究人员以及价值链中其他有影响力的利益相关者汇聚一堂。</w:t>
      </w:r>
    </w:p>
    <w:p w:rsidR="00791BE6" w:rsidRPr="00F70574" w:rsidRDefault="00791BE6" w:rsidP="00F70574">
      <w:r w:rsidRPr="00F70574">
        <w:rPr>
          <w:rFonts w:hint="eastAsia"/>
        </w:rPr>
        <w:t>鉴于欧洲炭黑市场需求的不断增加，而解决这一问题却又非常具有挑战性，因为乌克兰战争已经导致传统炭黑供应的巨大缺口。该领域的一些专家认为，与战前相比，欧洲炭黑的供应短缺率高达</w:t>
      </w:r>
      <w:r w:rsidRPr="00F70574">
        <w:rPr>
          <w:rFonts w:hint="eastAsia"/>
        </w:rPr>
        <w:t>40%</w:t>
      </w:r>
      <w:r w:rsidRPr="00F70574">
        <w:rPr>
          <w:rFonts w:hint="eastAsia"/>
        </w:rPr>
        <w:t>。本次峰会的主要焦点就是力图解决这些问题，通过一些关键议题，如提高行业可持续性，发挥供应</w:t>
      </w:r>
      <w:proofErr w:type="gramStart"/>
      <w:r w:rsidRPr="00F70574">
        <w:rPr>
          <w:rFonts w:hint="eastAsia"/>
        </w:rPr>
        <w:t>链优势</w:t>
      </w:r>
      <w:proofErr w:type="gramEnd"/>
      <w:r w:rsidRPr="00F70574">
        <w:rPr>
          <w:rFonts w:hint="eastAsia"/>
        </w:rPr>
        <w:t>等，来试图寻求解决这些紧迫问题。会议的重点还将放在改进废轮胎回收炭黑（</w:t>
      </w:r>
      <w:proofErr w:type="spellStart"/>
      <w:r w:rsidRPr="00F70574">
        <w:rPr>
          <w:rFonts w:hint="eastAsia"/>
        </w:rPr>
        <w:t>rCB</w:t>
      </w:r>
      <w:proofErr w:type="spellEnd"/>
      <w:r w:rsidRPr="00F70574">
        <w:rPr>
          <w:rFonts w:hint="eastAsia"/>
        </w:rPr>
        <w:t>）的标准化以及计算轮胎寿命周期的问题上。显然，欧洲的传统炭黑业和</w:t>
      </w:r>
      <w:proofErr w:type="spellStart"/>
      <w:r w:rsidRPr="00F70574">
        <w:rPr>
          <w:rFonts w:hint="eastAsia"/>
        </w:rPr>
        <w:t>rCB</w:t>
      </w:r>
      <w:proofErr w:type="spellEnd"/>
      <w:r w:rsidRPr="00F70574">
        <w:rPr>
          <w:rFonts w:hint="eastAsia"/>
        </w:rPr>
        <w:t>业面临着巨大的挑战。这将是炭黑行业持续发展的关键，人们花费大量的精力和时间将用于适应这种新的形势，来满足最终用户的需求。</w:t>
      </w:r>
    </w:p>
    <w:p w:rsidR="00791BE6" w:rsidRPr="00F70574" w:rsidRDefault="00791BE6" w:rsidP="00F70574">
      <w:r w:rsidRPr="00F70574">
        <w:rPr>
          <w:rFonts w:hint="eastAsia"/>
        </w:rPr>
        <w:t>本届峰会的主要议题包括：炭黑市场概况；乌克兰战争对炭黑市场的影响；应对供应链中断的若干解决方案；提高</w:t>
      </w:r>
      <w:proofErr w:type="spellStart"/>
      <w:r w:rsidRPr="00F70574">
        <w:rPr>
          <w:rFonts w:hint="eastAsia"/>
        </w:rPr>
        <w:t>rCB</w:t>
      </w:r>
      <w:proofErr w:type="spellEnd"/>
      <w:r w:rsidRPr="00F70574">
        <w:rPr>
          <w:rFonts w:hint="eastAsia"/>
        </w:rPr>
        <w:t>的生产能力；关于炭黑的政策框架和安全条例；</w:t>
      </w:r>
      <w:proofErr w:type="spellStart"/>
      <w:r w:rsidRPr="00F70574">
        <w:rPr>
          <w:rFonts w:hint="eastAsia"/>
        </w:rPr>
        <w:t>rCB</w:t>
      </w:r>
      <w:proofErr w:type="spellEnd"/>
      <w:r w:rsidRPr="00F70574">
        <w:rPr>
          <w:rFonts w:hint="eastAsia"/>
        </w:rPr>
        <w:t>现有标准化概述，以及</w:t>
      </w:r>
      <w:r w:rsidRPr="00F70574">
        <w:rPr>
          <w:rFonts w:hint="eastAsia"/>
        </w:rPr>
        <w:t>ASTM D36</w:t>
      </w:r>
      <w:r w:rsidRPr="00F70574">
        <w:rPr>
          <w:rFonts w:hint="eastAsia"/>
        </w:rPr>
        <w:t>委员会对未来标准化及其在</w:t>
      </w:r>
      <w:proofErr w:type="spellStart"/>
      <w:r w:rsidRPr="00F70574">
        <w:rPr>
          <w:rFonts w:hint="eastAsia"/>
        </w:rPr>
        <w:t>rCB</w:t>
      </w:r>
      <w:proofErr w:type="spellEnd"/>
      <w:r w:rsidRPr="00F70574">
        <w:rPr>
          <w:rFonts w:hint="eastAsia"/>
        </w:rPr>
        <w:t>流程中的实施等。（金沙江）</w:t>
      </w:r>
    </w:p>
    <w:p w:rsidR="00DE75FE" w:rsidRDefault="00DE75FE"/>
    <w:sectPr w:rsidR="00DE75FE" w:rsidSect="00DE7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1BE6"/>
    <w:rsid w:val="00791BE6"/>
    <w:rsid w:val="00DE75FE"/>
    <w:rsid w:val="00F70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2023-02-22T02:26:00Z</dcterms:created>
  <dcterms:modified xsi:type="dcterms:W3CDTF">2023-02-22T02:38:00Z</dcterms:modified>
</cp:coreProperties>
</file>