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93"/>
        <w:gridCol w:w="1984"/>
        <w:gridCol w:w="2268"/>
        <w:gridCol w:w="2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0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3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32"/>
              </w:rPr>
              <w:t>第二届全国大学生微结构大赛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暨</w:t>
            </w:r>
            <w:r>
              <w:rPr>
                <w:rFonts w:hint="eastAsia" w:ascii="宋体"/>
                <w:b/>
                <w:sz w:val="32"/>
              </w:rPr>
              <w:t>“</w:t>
            </w:r>
            <w:r>
              <w:rPr>
                <w:rFonts w:hint="eastAsia" w:ascii="宋体" w:hAnsi="宋体"/>
                <w:b/>
                <w:sz w:val="32"/>
              </w:rPr>
              <w:t>材料表征与图像优化</w:t>
            </w:r>
            <w:r>
              <w:rPr>
                <w:rFonts w:hint="eastAsia" w:ascii="宋体"/>
                <w:b/>
                <w:sz w:val="32"/>
              </w:rPr>
              <w:t>”</w:t>
            </w:r>
            <w:r>
              <w:rPr>
                <w:rFonts w:hint="eastAsia" w:ascii="宋体" w:hAnsi="宋体"/>
                <w:b/>
                <w:sz w:val="32"/>
              </w:rPr>
              <w:t>博士生学术论坛作品介绍表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作者姓名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学</w:t>
            </w:r>
            <w:r>
              <w:rPr>
                <w:rFonts w:cs="宋体"/>
                <w:b/>
                <w:bCs/>
                <w:sz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</w:rPr>
              <w:t>校</w:t>
            </w:r>
          </w:p>
        </w:tc>
        <w:tc>
          <w:tcPr>
            <w:tcW w:w="293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作品名称</w:t>
            </w:r>
          </w:p>
        </w:tc>
        <w:tc>
          <w:tcPr>
            <w:tcW w:w="7189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指导教师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拍摄仪器型号</w:t>
            </w:r>
          </w:p>
        </w:tc>
        <w:tc>
          <w:tcPr>
            <w:tcW w:w="293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参赛作品背景工作介绍</w:t>
            </w:r>
          </w:p>
        </w:tc>
        <w:tc>
          <w:tcPr>
            <w:tcW w:w="8482" w:type="dxa"/>
            <w:gridSpan w:val="4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（应包含背景工作课题来源、课题内容简介、课题的目标与意义、课题进展等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字数：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~300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参赛作品原图介绍</w:t>
            </w:r>
          </w:p>
        </w:tc>
        <w:tc>
          <w:tcPr>
            <w:tcW w:w="8482" w:type="dxa"/>
            <w:gridSpan w:val="4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（应包含拍摄环境、拍摄手段、拍摄结果分析</w:t>
            </w:r>
            <w:r>
              <w:rPr>
                <w:rFonts w:ascii="宋体" w:hAnsi="宋体"/>
                <w:sz w:val="24"/>
              </w:rPr>
              <w:t>&lt;</w:t>
            </w:r>
            <w:r>
              <w:rPr>
                <w:rFonts w:hint="eastAsia" w:ascii="宋体" w:hAnsi="宋体"/>
                <w:sz w:val="24"/>
              </w:rPr>
              <w:t>如亮暗代表什么</w:t>
            </w:r>
            <w:r>
              <w:rPr>
                <w:rFonts w:ascii="宋体" w:hAnsi="宋体"/>
                <w:sz w:val="24"/>
              </w:rPr>
              <w:t>&gt;</w:t>
            </w:r>
            <w:r>
              <w:rPr>
                <w:rFonts w:hint="eastAsia" w:ascii="宋体" w:hAnsi="宋体"/>
                <w:sz w:val="24"/>
              </w:rPr>
              <w:t>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字数：</w:t>
            </w:r>
            <w:r>
              <w:rPr>
                <w:rFonts w:ascii="宋体" w:hAnsi="宋体"/>
                <w:sz w:val="24"/>
              </w:rPr>
              <w:t>100~300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82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参赛作品最终图介绍</w:t>
            </w:r>
          </w:p>
        </w:tc>
        <w:tc>
          <w:tcPr>
            <w:tcW w:w="8482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（应包含经过处理之后的图片的作品分析、意境阐述等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字数：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~500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448286698" o:spid="_x0000_s2049" o:spt="136" type="#_x0000_t136" style="position:absolute;left:0pt;height:83.15pt;width:504.1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第二届微结构大赛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BF1"/>
    <w:rsid w:val="000D1C2D"/>
    <w:rsid w:val="001314EE"/>
    <w:rsid w:val="001D0BF1"/>
    <w:rsid w:val="0028064A"/>
    <w:rsid w:val="002B2FC8"/>
    <w:rsid w:val="00594AC2"/>
    <w:rsid w:val="00620C05"/>
    <w:rsid w:val="006E2237"/>
    <w:rsid w:val="00903020"/>
    <w:rsid w:val="00936AA5"/>
    <w:rsid w:val="00AA0427"/>
    <w:rsid w:val="00B730B5"/>
    <w:rsid w:val="00C1162F"/>
    <w:rsid w:val="00C3211D"/>
    <w:rsid w:val="00C51D98"/>
    <w:rsid w:val="00D77E61"/>
    <w:rsid w:val="00DB593E"/>
    <w:rsid w:val="00DF1575"/>
    <w:rsid w:val="00F95DE1"/>
    <w:rsid w:val="287B756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37</Words>
  <Characters>213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2015-06-20T14:58:00Z</dcterms:created>
  <dc:creator>史诗</dc:creator>
  <cp:lastModifiedBy>Administrator</cp:lastModifiedBy>
  <dcterms:modified xsi:type="dcterms:W3CDTF">2016-04-25T12:03:16Z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