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A9" w:rsidRDefault="004053A9" w:rsidP="004053A9">
      <w:pPr>
        <w:pStyle w:val="1"/>
        <w:spacing w:before="156"/>
        <w:jc w:val="both"/>
        <w:rPr>
          <w:rFonts w:ascii="宋体" w:eastAsia="宋体"/>
        </w:rPr>
      </w:pPr>
      <w:bookmarkStart w:id="0" w:name="_Toc398127187"/>
      <w:r>
        <w:rPr>
          <w:rFonts w:ascii="宋体" w:eastAsia="宋体" w:hint="eastAsia"/>
        </w:rPr>
        <w:t>投稿样式</w:t>
      </w:r>
    </w:p>
    <w:p w:rsidR="004053A9" w:rsidRDefault="004053A9" w:rsidP="004053A9">
      <w:pPr>
        <w:pStyle w:val="1"/>
        <w:spacing w:before="156"/>
        <w:rPr>
          <w:rFonts w:hint="eastAsia"/>
        </w:rPr>
      </w:pPr>
      <w:r>
        <w:rPr>
          <w:rFonts w:hint="eastAsia"/>
        </w:rPr>
        <w:t>基于案例数据库的我国高校课内外</w:t>
      </w:r>
      <w:r>
        <w:rPr>
          <w:rFonts w:hint="eastAsia"/>
        </w:rPr>
        <w:br/>
        <w:t>体育安全突发事件实态分析</w:t>
      </w:r>
      <w:bookmarkEnd w:id="0"/>
    </w:p>
    <w:p w:rsidR="004053A9" w:rsidRDefault="004053A9" w:rsidP="004053A9">
      <w:pPr>
        <w:spacing w:line="360" w:lineRule="exact"/>
        <w:ind w:firstLineChars="200" w:firstLine="422"/>
        <w:rPr>
          <w:rFonts w:ascii="宋体" w:hAnsi="宋体" w:hint="eastAsia"/>
          <w:b/>
          <w:color w:val="000000"/>
          <w:szCs w:val="21"/>
        </w:rPr>
      </w:pPr>
      <w:r>
        <w:rPr>
          <w:rFonts w:ascii="宋体" w:hAnsi="宋体" w:hint="eastAsia"/>
          <w:b/>
          <w:color w:val="000000"/>
          <w:szCs w:val="21"/>
        </w:rPr>
        <w:t>研究目的</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随着21世纪阳光体育运动走入校园，越来越多的青少年学生积极参与体育锻炼，全国范围内掀起了群众性体育锻炼热潮的同时，国内高校课内外体育安全突发事件也频频发生，体育安全问题有从竞技体育逐渐向学校体育和大众体育蔓延的态势，引起社会的极大关注。本研究广泛收集1981-2013年我国高校课内外体育安全突发事件的实际案例，建立了由149个案例组成的数据库，试图充分论证我国高校课内外体育安全突发事件中蕴含的某些规律性特征。</w:t>
      </w:r>
    </w:p>
    <w:p w:rsidR="004053A9" w:rsidRDefault="004053A9" w:rsidP="004053A9">
      <w:pPr>
        <w:spacing w:line="360" w:lineRule="exact"/>
        <w:ind w:firstLineChars="200" w:firstLine="422"/>
        <w:rPr>
          <w:rFonts w:ascii="宋体" w:hAnsi="宋体" w:hint="eastAsia"/>
          <w:b/>
          <w:color w:val="000000"/>
          <w:szCs w:val="21"/>
        </w:rPr>
      </w:pPr>
      <w:r>
        <w:rPr>
          <w:rFonts w:ascii="宋体" w:hAnsi="宋体" w:hint="eastAsia"/>
          <w:b/>
          <w:color w:val="000000"/>
          <w:szCs w:val="21"/>
        </w:rPr>
        <w:t>研究方法</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运用实地调研、文献资料、网络检索等方法，建立我国高校课内外体育安全突发事件数据库，通过聚类分析和数据挖掘等方法，从发生地域、运动性质、年龄性别、时间节律、运动负荷、病理学原因等层面，对普通高校课内外体育安全突发事件展开实态分析。</w:t>
      </w:r>
    </w:p>
    <w:p w:rsidR="004053A9" w:rsidRDefault="004053A9" w:rsidP="004053A9">
      <w:pPr>
        <w:spacing w:line="360" w:lineRule="exact"/>
        <w:ind w:firstLineChars="200" w:firstLine="422"/>
        <w:rPr>
          <w:rFonts w:ascii="宋体" w:hAnsi="宋体" w:hint="eastAsia"/>
          <w:b/>
          <w:color w:val="000000"/>
          <w:szCs w:val="21"/>
        </w:rPr>
      </w:pPr>
      <w:r>
        <w:rPr>
          <w:rFonts w:ascii="宋体" w:hAnsi="宋体" w:hint="eastAsia"/>
          <w:b/>
          <w:color w:val="000000"/>
          <w:szCs w:val="21"/>
        </w:rPr>
        <w:t>研究结果</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 xml:space="preserve">我国高校课内外体育安全突发事件已经呈现出一种偶发事件中的非小概率现象特征，其实际发生率极有可能被低估。此类事件的发生不仅与大学生事发时身体健康状况是否良好、是否有特异性疾病密切关联，而且与参与体育教学和课外体育活动的在校大学生人数急剧增加、年龄性别、季节气候、运动强度大小、身体是否超负荷等因素有关，应该属于受多因素综合作用而产生的结果，值得引起广大体育教育工作者、大学生以及家长的高度警惕和重视。    </w:t>
      </w:r>
    </w:p>
    <w:p w:rsidR="004053A9" w:rsidRDefault="004053A9" w:rsidP="004053A9">
      <w:pPr>
        <w:spacing w:line="360" w:lineRule="exact"/>
        <w:ind w:firstLineChars="200" w:firstLine="422"/>
        <w:rPr>
          <w:rFonts w:ascii="宋体" w:hAnsi="宋体" w:hint="eastAsia"/>
          <w:b/>
          <w:color w:val="000000"/>
          <w:szCs w:val="21"/>
        </w:rPr>
      </w:pPr>
      <w:r>
        <w:rPr>
          <w:rFonts w:ascii="宋体" w:hAnsi="宋体" w:hint="eastAsia"/>
          <w:b/>
          <w:color w:val="000000"/>
          <w:szCs w:val="21"/>
        </w:rPr>
        <w:t>研究结论</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1.2001-2013年期间，我国高校课内外体育安全突发事件案例数飙升，增长幅度非常明显。</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2.此类事件主要发生在体育课外，体育课内外发生率之比为1∶2.47。其中，男大学生发生数量远高于女大学生，男女生之比为5.48∶1，尤以19岁年龄段的大一年级新生的发生率最高，其次为20岁年龄段的大二年级学生。</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3.此类事件涉及近20个运动项目，不仅包括了运动强度较大的中长跑（指中长跑体能测试、中长跑比赛及马拉松）、篮球，游泳和足球等，也包括了较低运动强度的健身慢跑、台阶试验、仰卧起坐和双杠练习等其他一些运动项目。</w:t>
      </w:r>
    </w:p>
    <w:p w:rsidR="004053A9" w:rsidRDefault="004053A9" w:rsidP="004053A9">
      <w:pPr>
        <w:spacing w:line="360" w:lineRule="exact"/>
        <w:ind w:firstLineChars="200" w:firstLine="420"/>
        <w:rPr>
          <w:rFonts w:ascii="宋体" w:hAnsi="宋体" w:hint="eastAsia"/>
          <w:color w:val="000000"/>
          <w:szCs w:val="21"/>
        </w:rPr>
      </w:pPr>
      <w:r>
        <w:rPr>
          <w:rFonts w:ascii="宋体" w:hAnsi="宋体" w:hint="eastAsia"/>
          <w:color w:val="000000"/>
          <w:szCs w:val="21"/>
        </w:rPr>
        <w:t>4.我国高校课内外体育安全突发事件发生的时间节律特征主要体现为：秋春两季的发生率较高，秋季的主要月份为11月-12月上中旬，以及9月中下旬，春季的主要月份为4月-5月，具体到每天的时间节律，则以下午的发生率为最多。形成这样时间节律特征的其中原因之一应该与季节气候适宜学校室内外体育教学和课外体育活动的开展，以及很多高校都是在此期间安排了学生体质健康测试等教学活动，致使这些时间段参与体育运动的大学生群体人数更多等因素有关。</w:t>
      </w:r>
    </w:p>
    <w:p w:rsidR="004053A9" w:rsidRDefault="004053A9" w:rsidP="004053A9">
      <w:pPr>
        <w:autoSpaceDE w:val="0"/>
        <w:autoSpaceDN w:val="0"/>
        <w:adjustRightInd w:val="0"/>
        <w:spacing w:line="480" w:lineRule="exact"/>
        <w:ind w:left="14" w:right="19"/>
        <w:jc w:val="left"/>
        <w:rPr>
          <w:rFonts w:eastAsia="仿宋_GB2312" w:hint="eastAsia"/>
          <w:kern w:val="0"/>
          <w:sz w:val="32"/>
          <w:szCs w:val="32"/>
        </w:rPr>
      </w:pPr>
    </w:p>
    <w:p w:rsidR="008B5436" w:rsidRDefault="008B5436"/>
    <w:sectPr w:rsidR="008B54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436" w:rsidRDefault="008B5436" w:rsidP="004053A9">
      <w:r>
        <w:separator/>
      </w:r>
    </w:p>
  </w:endnote>
  <w:endnote w:type="continuationSeparator" w:id="1">
    <w:p w:rsidR="008B5436" w:rsidRDefault="008B5436" w:rsidP="004053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436" w:rsidRDefault="008B5436" w:rsidP="004053A9">
      <w:r>
        <w:separator/>
      </w:r>
    </w:p>
  </w:footnote>
  <w:footnote w:type="continuationSeparator" w:id="1">
    <w:p w:rsidR="008B5436" w:rsidRDefault="008B5436" w:rsidP="00405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3A9"/>
    <w:rsid w:val="004053A9"/>
    <w:rsid w:val="008B5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A9"/>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4053A9"/>
    <w:pPr>
      <w:keepNext/>
      <w:keepLines/>
      <w:snapToGrid w:val="0"/>
      <w:spacing w:beforeLines="50" w:line="600" w:lineRule="exact"/>
      <w:jc w:val="center"/>
      <w:outlineLvl w:val="0"/>
    </w:pPr>
    <w:rPr>
      <w:rFonts w:ascii="黑体" w:eastAsia="黑体" w:hAnsi="宋体" w:cs="宋体"/>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3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53A9"/>
    <w:rPr>
      <w:sz w:val="18"/>
      <w:szCs w:val="18"/>
    </w:rPr>
  </w:style>
  <w:style w:type="paragraph" w:styleId="a4">
    <w:name w:val="footer"/>
    <w:basedOn w:val="a"/>
    <w:link w:val="Char0"/>
    <w:uiPriority w:val="99"/>
    <w:semiHidden/>
    <w:unhideWhenUsed/>
    <w:rsid w:val="004053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53A9"/>
    <w:rPr>
      <w:sz w:val="18"/>
      <w:szCs w:val="18"/>
    </w:rPr>
  </w:style>
  <w:style w:type="character" w:customStyle="1" w:styleId="1Char">
    <w:name w:val="标题 1 Char"/>
    <w:basedOn w:val="a0"/>
    <w:link w:val="1"/>
    <w:rsid w:val="004053A9"/>
    <w:rPr>
      <w:rFonts w:ascii="黑体" w:eastAsia="黑体" w:hAnsi="宋体" w:cs="宋体"/>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6042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csssbgs</dc:creator>
  <cp:keywords/>
  <dc:description/>
  <cp:lastModifiedBy>csssbgs</cp:lastModifiedBy>
  <cp:revision>3</cp:revision>
  <dcterms:created xsi:type="dcterms:W3CDTF">2014-12-23T02:53:00Z</dcterms:created>
  <dcterms:modified xsi:type="dcterms:W3CDTF">2014-12-23T02:53:00Z</dcterms:modified>
</cp:coreProperties>
</file>