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报名表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851"/>
        <w:gridCol w:w="992"/>
        <w:gridCol w:w="269"/>
        <w:gridCol w:w="1418"/>
        <w:gridCol w:w="141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名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别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  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  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  历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6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 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 称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联系地址</w:t>
            </w:r>
          </w:p>
        </w:tc>
        <w:tc>
          <w:tcPr>
            <w:tcW w:w="6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  机</w:t>
            </w:r>
          </w:p>
        </w:tc>
        <w:tc>
          <w:tcPr>
            <w:tcW w:w="6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6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发票抬头</w:t>
            </w:r>
          </w:p>
        </w:tc>
        <w:tc>
          <w:tcPr>
            <w:tcW w:w="6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纳税人识别号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（开具发票用）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520" w:lineRule="exact"/>
        <w:jc w:val="left"/>
        <w:rPr>
          <w:rFonts w:eastAsia="微软雅黑"/>
          <w:color w:val="FF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</w:rPr>
        <w:t>注：报名表电子版发至邮箱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：hanwei@ciss.c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n</w:t>
      </w:r>
      <w:r>
        <w:rPr>
          <w:rFonts w:hint="eastAsia" w:ascii="仿宋_GB2312" w:eastAsia="仿宋_GB2312"/>
          <w:sz w:val="28"/>
          <w:szCs w:val="28"/>
        </w:rPr>
        <w:t>，注明事项和姓名）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D0"/>
    <w:rsid w:val="0044148E"/>
    <w:rsid w:val="0080158E"/>
    <w:rsid w:val="00885DD0"/>
    <w:rsid w:val="0E704475"/>
    <w:rsid w:val="1EB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TotalTime>0</TotalTime>
  <ScaleCrop>false</ScaleCrop>
  <LinksUpToDate>false</LinksUpToDate>
  <CharactersWithSpaces>158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2018-08-29T08:29:00Z</dcterms:created>
  <dc:creator>高利君</dc:creator>
  <cp:lastModifiedBy>韩炜</cp:lastModifiedBy>
  <dcterms:modified xsi:type="dcterms:W3CDTF">2018-12-26T07:57:33Z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