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40" w:rsidRDefault="00B319FA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附件：选题论证表</w:t>
      </w:r>
    </w:p>
    <w:p w:rsidR="00523240" w:rsidRDefault="00B319F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（部门：中国体育科学学会体育新闻传播分会）</w:t>
      </w:r>
    </w:p>
    <w:tbl>
      <w:tblPr>
        <w:tblStyle w:val="a6"/>
        <w:tblW w:w="8522" w:type="dxa"/>
        <w:tblLayout w:type="fixed"/>
        <w:tblLook w:val="04A0"/>
      </w:tblPr>
      <w:tblGrid>
        <w:gridCol w:w="1526"/>
        <w:gridCol w:w="4111"/>
        <w:gridCol w:w="2885"/>
      </w:tblGrid>
      <w:tr w:rsidR="00523240">
        <w:tc>
          <w:tcPr>
            <w:tcW w:w="1526" w:type="dxa"/>
            <w:vAlign w:val="center"/>
          </w:tcPr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书名</w:t>
            </w:r>
          </w:p>
        </w:tc>
        <w:tc>
          <w:tcPr>
            <w:tcW w:w="4111" w:type="dxa"/>
          </w:tcPr>
          <w:p w:rsidR="00523240" w:rsidRDefault="00523240">
            <w:pPr>
              <w:rPr>
                <w:sz w:val="28"/>
                <w:szCs w:val="28"/>
              </w:rPr>
            </w:pPr>
          </w:p>
        </w:tc>
        <w:tc>
          <w:tcPr>
            <w:tcW w:w="2885" w:type="dxa"/>
          </w:tcPr>
          <w:p w:rsidR="00523240" w:rsidRDefault="00B31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图书形态</w:t>
            </w:r>
            <w:r>
              <w:rPr>
                <w:szCs w:val="21"/>
              </w:rPr>
              <w:t>（纸质、电子）</w:t>
            </w:r>
          </w:p>
        </w:tc>
      </w:tr>
      <w:tr w:rsidR="00523240">
        <w:tc>
          <w:tcPr>
            <w:tcW w:w="1526" w:type="dxa"/>
            <w:vAlign w:val="center"/>
          </w:tcPr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主编</w:t>
            </w:r>
          </w:p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简介</w:t>
            </w:r>
          </w:p>
        </w:tc>
        <w:tc>
          <w:tcPr>
            <w:tcW w:w="6996" w:type="dxa"/>
            <w:gridSpan w:val="2"/>
          </w:tcPr>
          <w:p w:rsidR="00523240" w:rsidRDefault="00523240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523240" w:rsidRDefault="00523240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523240" w:rsidRDefault="00523240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523240" w:rsidRDefault="00523240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523240" w:rsidRDefault="00523240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523240" w:rsidRDefault="00523240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523240" w:rsidRDefault="00523240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523240" w:rsidRDefault="00523240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523240" w:rsidRDefault="00523240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523240">
        <w:tc>
          <w:tcPr>
            <w:tcW w:w="1526" w:type="dxa"/>
            <w:vAlign w:val="center"/>
          </w:tcPr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责任编辑</w:t>
            </w:r>
          </w:p>
        </w:tc>
        <w:tc>
          <w:tcPr>
            <w:tcW w:w="6996" w:type="dxa"/>
            <w:gridSpan w:val="2"/>
          </w:tcPr>
          <w:p w:rsidR="00523240" w:rsidRDefault="00B319FA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吴蕾</w:t>
            </w:r>
          </w:p>
        </w:tc>
      </w:tr>
      <w:tr w:rsidR="00523240">
        <w:tc>
          <w:tcPr>
            <w:tcW w:w="1526" w:type="dxa"/>
            <w:vAlign w:val="center"/>
          </w:tcPr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内容简介</w:t>
            </w:r>
          </w:p>
        </w:tc>
        <w:tc>
          <w:tcPr>
            <w:tcW w:w="6996" w:type="dxa"/>
            <w:gridSpan w:val="2"/>
          </w:tcPr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:rsidR="00523240" w:rsidRDefault="00523240">
            <w:pPr>
              <w:ind w:firstLineChars="200" w:firstLine="420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523240">
        <w:tc>
          <w:tcPr>
            <w:tcW w:w="1526" w:type="dxa"/>
            <w:vAlign w:val="center"/>
          </w:tcPr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丛书信息</w:t>
            </w:r>
          </w:p>
        </w:tc>
        <w:tc>
          <w:tcPr>
            <w:tcW w:w="6996" w:type="dxa"/>
            <w:gridSpan w:val="2"/>
          </w:tcPr>
          <w:p w:rsidR="00523240" w:rsidRDefault="00523240">
            <w:pPr>
              <w:rPr>
                <w:sz w:val="28"/>
                <w:szCs w:val="28"/>
              </w:rPr>
            </w:pPr>
          </w:p>
        </w:tc>
      </w:tr>
      <w:tr w:rsidR="00523240">
        <w:tc>
          <w:tcPr>
            <w:tcW w:w="1526" w:type="dxa"/>
            <w:vAlign w:val="center"/>
          </w:tcPr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开本</w:t>
            </w:r>
          </w:p>
        </w:tc>
        <w:tc>
          <w:tcPr>
            <w:tcW w:w="6996" w:type="dxa"/>
            <w:gridSpan w:val="2"/>
          </w:tcPr>
          <w:p w:rsidR="00523240" w:rsidRDefault="00523240">
            <w:pPr>
              <w:rPr>
                <w:sz w:val="28"/>
                <w:szCs w:val="28"/>
              </w:rPr>
            </w:pPr>
          </w:p>
        </w:tc>
      </w:tr>
      <w:tr w:rsidR="00523240">
        <w:tc>
          <w:tcPr>
            <w:tcW w:w="1526" w:type="dxa"/>
            <w:vAlign w:val="center"/>
          </w:tcPr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基本条件（资助等）</w:t>
            </w:r>
          </w:p>
        </w:tc>
        <w:tc>
          <w:tcPr>
            <w:tcW w:w="6996" w:type="dxa"/>
            <w:gridSpan w:val="2"/>
          </w:tcPr>
          <w:p w:rsidR="00523240" w:rsidRDefault="00523240">
            <w:pPr>
              <w:rPr>
                <w:sz w:val="28"/>
                <w:szCs w:val="28"/>
              </w:rPr>
            </w:pPr>
          </w:p>
          <w:p w:rsidR="00523240" w:rsidRDefault="00523240">
            <w:pPr>
              <w:rPr>
                <w:sz w:val="28"/>
                <w:szCs w:val="28"/>
              </w:rPr>
            </w:pPr>
          </w:p>
        </w:tc>
      </w:tr>
      <w:tr w:rsidR="00523240">
        <w:tc>
          <w:tcPr>
            <w:tcW w:w="1526" w:type="dxa"/>
            <w:vAlign w:val="center"/>
          </w:tcPr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市场方向</w:t>
            </w:r>
          </w:p>
        </w:tc>
        <w:tc>
          <w:tcPr>
            <w:tcW w:w="6996" w:type="dxa"/>
            <w:gridSpan w:val="2"/>
          </w:tcPr>
          <w:p w:rsidR="00523240" w:rsidRDefault="00523240">
            <w:pPr>
              <w:rPr>
                <w:sz w:val="28"/>
                <w:szCs w:val="28"/>
              </w:rPr>
            </w:pPr>
          </w:p>
        </w:tc>
      </w:tr>
      <w:tr w:rsidR="00523240">
        <w:tc>
          <w:tcPr>
            <w:tcW w:w="1526" w:type="dxa"/>
            <w:vAlign w:val="center"/>
          </w:tcPr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印数</w:t>
            </w:r>
          </w:p>
        </w:tc>
        <w:tc>
          <w:tcPr>
            <w:tcW w:w="6996" w:type="dxa"/>
            <w:gridSpan w:val="2"/>
          </w:tcPr>
          <w:p w:rsidR="00523240" w:rsidRDefault="00523240">
            <w:pPr>
              <w:rPr>
                <w:sz w:val="28"/>
                <w:szCs w:val="28"/>
              </w:rPr>
            </w:pPr>
          </w:p>
        </w:tc>
      </w:tr>
      <w:tr w:rsidR="00523240">
        <w:tc>
          <w:tcPr>
            <w:tcW w:w="1526" w:type="dxa"/>
            <w:vAlign w:val="center"/>
          </w:tcPr>
          <w:p w:rsidR="00523240" w:rsidRDefault="00B319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营销方案</w:t>
            </w:r>
          </w:p>
        </w:tc>
        <w:tc>
          <w:tcPr>
            <w:tcW w:w="6996" w:type="dxa"/>
            <w:gridSpan w:val="2"/>
          </w:tcPr>
          <w:p w:rsidR="00523240" w:rsidRDefault="00523240">
            <w:pPr>
              <w:rPr>
                <w:sz w:val="28"/>
                <w:szCs w:val="28"/>
              </w:rPr>
            </w:pPr>
          </w:p>
        </w:tc>
      </w:tr>
    </w:tbl>
    <w:p w:rsidR="00523240" w:rsidRDefault="00523240">
      <w:pPr>
        <w:spacing w:line="360" w:lineRule="auto"/>
        <w:ind w:firstLineChars="150" w:firstLine="360"/>
        <w:rPr>
          <w:rFonts w:ascii="宋体" w:eastAsia="宋体" w:hAnsi="宋体" w:cs="宋体"/>
          <w:sz w:val="24"/>
          <w:szCs w:val="24"/>
        </w:rPr>
      </w:pPr>
    </w:p>
    <w:p w:rsidR="00523240" w:rsidRDefault="00523240">
      <w:pPr>
        <w:ind w:firstLineChars="100" w:firstLine="240"/>
        <w:rPr>
          <w:rFonts w:ascii="宋体" w:eastAsia="宋体" w:hAnsi="宋体" w:cs="宋体"/>
          <w:sz w:val="24"/>
          <w:szCs w:val="24"/>
        </w:rPr>
      </w:pPr>
    </w:p>
    <w:sectPr w:rsidR="00523240" w:rsidSect="0052324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5E" w:rsidRDefault="00CA605E" w:rsidP="005F6B6E">
      <w:r>
        <w:separator/>
      </w:r>
    </w:p>
  </w:endnote>
  <w:endnote w:type="continuationSeparator" w:id="0">
    <w:p w:rsidR="00CA605E" w:rsidRDefault="00CA605E" w:rsidP="005F6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5E" w:rsidRDefault="00CA605E" w:rsidP="005F6B6E">
      <w:r>
        <w:separator/>
      </w:r>
    </w:p>
  </w:footnote>
  <w:footnote w:type="continuationSeparator" w:id="0">
    <w:p w:rsidR="00CA605E" w:rsidRDefault="00CA605E" w:rsidP="005F6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25A"/>
    <w:rsid w:val="00135342"/>
    <w:rsid w:val="001B740F"/>
    <w:rsid w:val="003E476A"/>
    <w:rsid w:val="00462089"/>
    <w:rsid w:val="004E52BF"/>
    <w:rsid w:val="004F0432"/>
    <w:rsid w:val="00523240"/>
    <w:rsid w:val="005F6B6E"/>
    <w:rsid w:val="00892D46"/>
    <w:rsid w:val="008E4F9B"/>
    <w:rsid w:val="009938E7"/>
    <w:rsid w:val="009B2C14"/>
    <w:rsid w:val="009C578D"/>
    <w:rsid w:val="00B319FA"/>
    <w:rsid w:val="00C65002"/>
    <w:rsid w:val="00CA605E"/>
    <w:rsid w:val="00D8725A"/>
    <w:rsid w:val="00DB3CEA"/>
    <w:rsid w:val="00DB7F7E"/>
    <w:rsid w:val="00DC17FA"/>
    <w:rsid w:val="00DD01BB"/>
    <w:rsid w:val="00E04AF3"/>
    <w:rsid w:val="2B79499D"/>
    <w:rsid w:val="323541C9"/>
    <w:rsid w:val="401F37BB"/>
    <w:rsid w:val="559E45D2"/>
    <w:rsid w:val="60437244"/>
    <w:rsid w:val="6E996846"/>
    <w:rsid w:val="7F03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23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23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23240"/>
    <w:rPr>
      <w:color w:val="0000FF"/>
      <w:u w:val="single"/>
    </w:rPr>
  </w:style>
  <w:style w:type="table" w:styleId="a6">
    <w:name w:val="Table Grid"/>
    <w:basedOn w:val="a1"/>
    <w:uiPriority w:val="59"/>
    <w:qFormat/>
    <w:rsid w:val="00523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232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23240"/>
    <w:rPr>
      <w:kern w:val="2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5F6B6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晴</dc:creator>
  <cp:lastModifiedBy>王新宝</cp:lastModifiedBy>
  <cp:revision>5</cp:revision>
  <dcterms:created xsi:type="dcterms:W3CDTF">2018-08-09T00:02:00Z</dcterms:created>
  <dcterms:modified xsi:type="dcterms:W3CDTF">2018-08-17T07:59:00Z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