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A2" w:rsidRDefault="00C444F5" w:rsidP="00AB77A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4pt;height:39pt" fillcolor="red" strokecolor="red">
            <v:shadow color="#868686"/>
            <v:textpath style="font-family:&quot;宋体&quot;;v-text-kern:t" trim="t" fitpath="t" string="中国体育科学学会体育产业分会"/>
          </v:shape>
        </w:pict>
      </w:r>
      <w:r>
        <w:pict>
          <v:line id="Line 6" o:spid="_x0000_s2050" style="position:absolute;left:0;text-align:left;z-index:251658240;visibility:visible;mso-position-horizontal-relative:text;mso-position-vertical-relative:text" from="-23.4pt,52.8pt" to="453.6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9VHg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" strokecolor="red" strokeweight="4.5pt">
            <v:stroke linestyle="thickThin"/>
          </v:line>
        </w:pict>
      </w:r>
    </w:p>
    <w:p w:rsidR="00AB77A2" w:rsidRDefault="00AB77A2" w:rsidP="00AB77A2"/>
    <w:p w:rsidR="00115FAF" w:rsidRDefault="009C7DF3">
      <w:pPr>
        <w:adjustRightInd w:val="0"/>
        <w:snapToGrid w:val="0"/>
        <w:spacing w:line="30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全国高校体育场馆运营与管理研讨会通知</w:t>
      </w:r>
    </w:p>
    <w:p w:rsidR="00115FAF" w:rsidRDefault="00115FAF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115FAF" w:rsidRDefault="009C7DF3">
      <w:pPr>
        <w:spacing w:line="500" w:lineRule="exac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有关单位、学会会员：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了促进高校体育场馆的社会开放，加强高校体育场馆管理人员的交流与合作，进一步提升高校体育场馆的管理与服务水平，中国体育科学学会体育产业分会定于2019年11月21-24日在西安建筑科技大学举办“全国高校体育场馆运营与管理研讨会”，就高校体育场馆规划建设、运营管理、社会开放等内容进行研讨。现将有关事项通知如下：</w:t>
      </w:r>
    </w:p>
    <w:p w:rsidR="00115FAF" w:rsidRDefault="009C7DF3">
      <w:pPr>
        <w:spacing w:line="50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一、主办单位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中国体育科学学会体育产业分会</w:t>
      </w:r>
    </w:p>
    <w:p w:rsidR="00115FAF" w:rsidRDefault="009C7DF3">
      <w:pPr>
        <w:spacing w:line="50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二、承办单位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西安建筑科技大学体育学院</w:t>
      </w:r>
    </w:p>
    <w:p w:rsidR="00115FAF" w:rsidRDefault="009C7DF3">
      <w:pPr>
        <w:spacing w:line="50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三、会议主题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（一）学校体育场馆建设、运营与管理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（二）学校体育场馆社会开放策略</w:t>
      </w:r>
    </w:p>
    <w:p w:rsidR="00115FAF" w:rsidRDefault="009C7DF3">
      <w:pPr>
        <w:spacing w:line="50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四、会议内容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（一）主题交流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1.关于高校体育场馆运营与管理文件解读；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2.高校体育场馆规划设计与运营管理；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3.高校体育场馆的“双改”探索。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（二）座谈研讨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1.高校体育场馆运营管理经验交流；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2.高校体育场馆社会开放的模式；</w:t>
      </w:r>
    </w:p>
    <w:p w:rsidR="00115FAF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3.高校体育场馆社会开放的对策。</w:t>
      </w:r>
    </w:p>
    <w:p w:rsidR="00115FAF" w:rsidRDefault="00115FAF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115FAF" w:rsidRDefault="009C7DF3">
      <w:pPr>
        <w:spacing w:line="50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五、会议日程</w:t>
      </w:r>
    </w:p>
    <w:tbl>
      <w:tblPr>
        <w:tblW w:w="88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9"/>
        <w:gridCol w:w="843"/>
        <w:gridCol w:w="3931"/>
        <w:gridCol w:w="963"/>
      </w:tblGrid>
      <w:tr w:rsidR="00115FAF">
        <w:trPr>
          <w:trHeight w:hRule="exact" w:val="525"/>
        </w:trPr>
        <w:tc>
          <w:tcPr>
            <w:tcW w:w="1418" w:type="dxa"/>
            <w:vAlign w:val="center"/>
          </w:tcPr>
          <w:p w:rsidR="00115FAF" w:rsidRDefault="009C7DF3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552" w:type="dxa"/>
            <w:gridSpan w:val="2"/>
            <w:vAlign w:val="center"/>
          </w:tcPr>
          <w:p w:rsidR="00115FAF" w:rsidRDefault="009C7DF3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3931" w:type="dxa"/>
            <w:vAlign w:val="center"/>
          </w:tcPr>
          <w:p w:rsidR="00115FAF" w:rsidRDefault="009C7DF3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963" w:type="dxa"/>
            <w:vAlign w:val="center"/>
          </w:tcPr>
          <w:p w:rsidR="00115FAF" w:rsidRDefault="009C7DF3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晚间</w:t>
            </w:r>
          </w:p>
        </w:tc>
      </w:tr>
      <w:tr w:rsidR="00115FAF" w:rsidTr="00D2518C">
        <w:trPr>
          <w:trHeight w:hRule="exact" w:val="896"/>
        </w:trPr>
        <w:tc>
          <w:tcPr>
            <w:tcW w:w="1418" w:type="dxa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11月21日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周四</w:t>
            </w:r>
          </w:p>
        </w:tc>
        <w:tc>
          <w:tcPr>
            <w:tcW w:w="7446" w:type="dxa"/>
            <w:gridSpan w:val="4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全天报到</w:t>
            </w:r>
          </w:p>
        </w:tc>
      </w:tr>
      <w:tr w:rsidR="00115FAF">
        <w:trPr>
          <w:trHeight w:hRule="exact" w:val="2146"/>
        </w:trPr>
        <w:tc>
          <w:tcPr>
            <w:tcW w:w="1418" w:type="dxa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11月22日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周五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8:30-12:00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开幕式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主题报告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</w:tcBorders>
            <w:vAlign w:val="center"/>
          </w:tcPr>
          <w:p w:rsidR="00115FAF" w:rsidRDefault="009C7DF3">
            <w:pPr>
              <w:spacing w:line="400" w:lineRule="exact"/>
              <w:ind w:firstLineChars="500" w:firstLine="120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14:00-17:30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研讨分会场一：高校体育场馆开放经验交流（院长、副院长、场馆负责人）</w:t>
            </w:r>
          </w:p>
          <w:p w:rsidR="00115FAF" w:rsidRDefault="009C7DF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研讨分会场二：高校体育场馆社会开放模式与对策（骨干教师、体育场馆管理人员等）</w:t>
            </w:r>
          </w:p>
        </w:tc>
        <w:tc>
          <w:tcPr>
            <w:tcW w:w="963" w:type="dxa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18：00 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晚餐</w:t>
            </w:r>
          </w:p>
        </w:tc>
      </w:tr>
      <w:tr w:rsidR="00115FAF">
        <w:trPr>
          <w:trHeight w:hRule="exact" w:val="1581"/>
        </w:trPr>
        <w:tc>
          <w:tcPr>
            <w:tcW w:w="1418" w:type="dxa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11月23日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周六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8:30-11:30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分会场研讨；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分会场总结及全面总结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14:00-17:00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考察西安建筑科技大学新体育馆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18：00 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晚餐</w:t>
            </w:r>
          </w:p>
        </w:tc>
      </w:tr>
      <w:tr w:rsidR="00115FAF">
        <w:trPr>
          <w:trHeight w:hRule="exact" w:val="818"/>
        </w:trPr>
        <w:tc>
          <w:tcPr>
            <w:tcW w:w="1418" w:type="dxa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11月24日</w:t>
            </w:r>
          </w:p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周日</w:t>
            </w:r>
          </w:p>
        </w:tc>
        <w:tc>
          <w:tcPr>
            <w:tcW w:w="7446" w:type="dxa"/>
            <w:gridSpan w:val="4"/>
            <w:vAlign w:val="center"/>
          </w:tcPr>
          <w:p w:rsidR="00115FAF" w:rsidRDefault="009C7DF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离会</w:t>
            </w:r>
          </w:p>
        </w:tc>
      </w:tr>
    </w:tbl>
    <w:p w:rsidR="00115FAF" w:rsidRPr="00AB77A2" w:rsidRDefault="00507128" w:rsidP="00507128">
      <w:pPr>
        <w:spacing w:beforeLines="50" w:line="500" w:lineRule="exact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六</w:t>
      </w:r>
      <w:r w:rsidR="009C7DF3" w:rsidRPr="00AB77A2">
        <w:rPr>
          <w:rFonts w:ascii="华文仿宋" w:eastAsia="华文仿宋" w:hAnsi="华文仿宋" w:hint="eastAsia"/>
          <w:b/>
          <w:sz w:val="28"/>
          <w:szCs w:val="28"/>
        </w:rPr>
        <w:t>、会议时间及报到地点</w:t>
      </w:r>
    </w:p>
    <w:p w:rsidR="00115FAF" w:rsidRPr="00AB77A2" w:rsidRDefault="009C7DF3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（一）报到时间：2019年 11月21日（周四）全天</w:t>
      </w:r>
    </w:p>
    <w:p w:rsidR="00115FAF" w:rsidRPr="00AB77A2" w:rsidRDefault="009C7DF3">
      <w:pPr>
        <w:spacing w:line="500" w:lineRule="exact"/>
        <w:ind w:firstLineChars="50" w:firstLine="140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 xml:space="preserve">   （二）报到地点：西安天域凯莱大饭店（陕西省西安市碑林区雁塔北路1号，雁塔路与友谊路十字东北角）</w:t>
      </w:r>
    </w:p>
    <w:p w:rsidR="00115FAF" w:rsidRPr="00AB77A2" w:rsidRDefault="009C7DF3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（三）会议时间：2019年11月21--24日</w:t>
      </w:r>
    </w:p>
    <w:p w:rsidR="00115FAF" w:rsidRPr="00AB77A2" w:rsidRDefault="009C7DF3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（四）离会时间：2019年11月24日</w:t>
      </w:r>
    </w:p>
    <w:p w:rsidR="00115FAF" w:rsidRPr="00AB77A2" w:rsidRDefault="00507128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七</w:t>
      </w:r>
      <w:r w:rsidR="009C7DF3" w:rsidRPr="00AB77A2">
        <w:rPr>
          <w:rFonts w:ascii="华文仿宋" w:eastAsia="华文仿宋" w:hAnsi="华文仿宋" w:hint="eastAsia"/>
          <w:b/>
          <w:sz w:val="28"/>
          <w:szCs w:val="28"/>
        </w:rPr>
        <w:t>、大会会务组联系方式</w:t>
      </w:r>
    </w:p>
    <w:p w:rsidR="00115FAF" w:rsidRPr="00AB77A2" w:rsidRDefault="009C7DF3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（一）西安建筑科技大学</w:t>
      </w:r>
    </w:p>
    <w:p w:rsidR="00115FAF" w:rsidRPr="00AB77A2" w:rsidRDefault="009C7DF3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张蒙河 15929918233</w:t>
      </w:r>
      <w:r w:rsidRPr="00AB77A2">
        <w:rPr>
          <w:rFonts w:ascii="华文仿宋" w:eastAsia="华文仿宋" w:hAnsi="华文仿宋"/>
          <w:sz w:val="28"/>
          <w:szCs w:val="28"/>
        </w:rPr>
        <w:t xml:space="preserve">  </w:t>
      </w:r>
      <w:r w:rsidRPr="00AB77A2">
        <w:rPr>
          <w:rFonts w:ascii="华文仿宋" w:eastAsia="华文仿宋" w:hAnsi="华文仿宋" w:hint="eastAsia"/>
          <w:sz w:val="28"/>
          <w:szCs w:val="28"/>
        </w:rPr>
        <w:t>029-82202881</w:t>
      </w:r>
    </w:p>
    <w:p w:rsidR="00115FAF" w:rsidRPr="00AB77A2" w:rsidRDefault="009C7DF3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 xml:space="preserve">（二）体育产业分会          </w:t>
      </w:r>
    </w:p>
    <w:p w:rsidR="00115FAF" w:rsidRPr="00AB77A2" w:rsidRDefault="009C7DF3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史晨雨 13661513282  021-65507611（办）</w:t>
      </w:r>
    </w:p>
    <w:p w:rsidR="00D2518C" w:rsidRDefault="00D2518C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</w:p>
    <w:p w:rsidR="00115FAF" w:rsidRPr="00AB77A2" w:rsidRDefault="00507128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八</w:t>
      </w:r>
      <w:r w:rsidR="009C7DF3" w:rsidRPr="00AB77A2">
        <w:rPr>
          <w:rFonts w:ascii="华文仿宋" w:eastAsia="华文仿宋" w:hAnsi="华文仿宋" w:hint="eastAsia"/>
          <w:b/>
          <w:sz w:val="28"/>
          <w:szCs w:val="28"/>
        </w:rPr>
        <w:t>、会议费用</w:t>
      </w:r>
    </w:p>
    <w:p w:rsidR="00115FAF" w:rsidRPr="00AB77A2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与会者交纳会议费 1000 元，往返交通费和住宿费自理（标准间为</w:t>
      </w:r>
      <w:r w:rsidRPr="00D2518C">
        <w:rPr>
          <w:rFonts w:ascii="华文仿宋" w:eastAsia="华文仿宋" w:hAnsi="华文仿宋" w:hint="eastAsia"/>
          <w:sz w:val="28"/>
          <w:szCs w:val="28"/>
          <w:u w:val="single"/>
        </w:rPr>
        <w:t>448</w:t>
      </w:r>
      <w:r w:rsidRPr="00AB77A2">
        <w:rPr>
          <w:rFonts w:ascii="华文仿宋" w:eastAsia="华文仿宋" w:hAnsi="华文仿宋" w:hint="eastAsia"/>
          <w:sz w:val="28"/>
          <w:szCs w:val="28"/>
        </w:rPr>
        <w:t>元/间，双早；单间为</w:t>
      </w:r>
      <w:r w:rsidRPr="00AB77A2">
        <w:rPr>
          <w:rFonts w:ascii="华文仿宋" w:eastAsia="华文仿宋" w:hAnsi="华文仿宋" w:hint="eastAsia"/>
          <w:sz w:val="28"/>
          <w:szCs w:val="28"/>
          <w:u w:val="single"/>
        </w:rPr>
        <w:t xml:space="preserve"> 398 </w:t>
      </w:r>
      <w:r w:rsidRPr="00AB77A2">
        <w:rPr>
          <w:rFonts w:ascii="华文仿宋" w:eastAsia="华文仿宋" w:hAnsi="华文仿宋" w:hint="eastAsia"/>
          <w:sz w:val="28"/>
          <w:szCs w:val="28"/>
        </w:rPr>
        <w:t>元/间，单早）。请务必在2019年11月 15 日前填写附件中的会议回执发送到电子信箱：</w:t>
      </w:r>
      <w:r w:rsidRPr="00AB77A2">
        <w:rPr>
          <w:rFonts w:asciiTheme="minorEastAsia" w:hAnsiTheme="minorEastAsia" w:hint="eastAsia"/>
          <w:sz w:val="28"/>
          <w:szCs w:val="28"/>
        </w:rPr>
        <w:t>2641394696@</w:t>
      </w:r>
      <w:r w:rsidRPr="00AB77A2">
        <w:rPr>
          <w:rFonts w:asciiTheme="minorEastAsia" w:hAnsiTheme="minorEastAsia"/>
          <w:sz w:val="28"/>
          <w:szCs w:val="28"/>
        </w:rPr>
        <w:t>qq.com</w:t>
      </w:r>
      <w:r w:rsidRPr="00AB77A2">
        <w:rPr>
          <w:rFonts w:asciiTheme="minorEastAsia" w:hAnsiTheme="minorEastAsia" w:hint="eastAsia"/>
          <w:sz w:val="28"/>
          <w:szCs w:val="28"/>
        </w:rPr>
        <w:t>，</w:t>
      </w:r>
      <w:r w:rsidR="00127785">
        <w:rPr>
          <w:rFonts w:ascii="华文仿宋" w:eastAsia="华文仿宋" w:hAnsi="华文仿宋" w:hint="eastAsia"/>
          <w:sz w:val="28"/>
          <w:szCs w:val="28"/>
        </w:rPr>
        <w:t>以便提前预留房间</w:t>
      </w:r>
      <w:r w:rsidRPr="00AB77A2">
        <w:rPr>
          <w:rFonts w:ascii="华文仿宋" w:eastAsia="华文仿宋" w:hAnsi="华文仿宋" w:hint="eastAsia"/>
          <w:sz w:val="28"/>
          <w:szCs w:val="28"/>
        </w:rPr>
        <w:t>。</w:t>
      </w:r>
    </w:p>
    <w:p w:rsidR="00115FAF" w:rsidRPr="00AB77A2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会议费请于2019年11月15日前，通过网站在线方式支付。请登录中国体育科学学会网站（www.csss.cn）,</w:t>
      </w:r>
      <w:r w:rsidR="00127785">
        <w:rPr>
          <w:rFonts w:ascii="华文仿宋" w:eastAsia="华文仿宋" w:hAnsi="华文仿宋" w:hint="eastAsia"/>
          <w:sz w:val="28"/>
          <w:szCs w:val="28"/>
        </w:rPr>
        <w:t>进入首页导航栏“在线支付</w:t>
      </w:r>
      <w:r w:rsidRPr="00AB77A2">
        <w:rPr>
          <w:rFonts w:ascii="华文仿宋" w:eastAsia="华文仿宋" w:hAnsi="华文仿宋" w:hint="eastAsia"/>
          <w:sz w:val="28"/>
          <w:szCs w:val="28"/>
        </w:rPr>
        <w:t>”，选择本次会议交费界面进行支付。</w:t>
      </w:r>
    </w:p>
    <w:p w:rsidR="00115FAF" w:rsidRPr="00AB77A2" w:rsidRDefault="009C7DF3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如单位集体交纳会议费，可通过银行转账汇款，账号：0200008109089053154，户名：中国体育科学学会，开户行：工行北京体育馆路支行。银行汇款附言务必注明参会者姓名和“西安会议费”字样，银行转账的参会代表请务必于11月15日前将银行转账汇款凭证（扫描或拍照）和交费人员名单发送到大会指定邮箱</w:t>
      </w:r>
      <w:r w:rsidRPr="00AB77A2">
        <w:rPr>
          <w:rFonts w:asciiTheme="minorEastAsia" w:hAnsiTheme="minorEastAsia" w:hint="eastAsia"/>
          <w:sz w:val="28"/>
          <w:szCs w:val="28"/>
        </w:rPr>
        <w:t>2641394696@</w:t>
      </w:r>
      <w:r w:rsidRPr="00AB77A2">
        <w:rPr>
          <w:rFonts w:asciiTheme="minorEastAsia" w:hAnsiTheme="minorEastAsia"/>
          <w:sz w:val="28"/>
          <w:szCs w:val="28"/>
        </w:rPr>
        <w:t>qq.com</w:t>
      </w:r>
      <w:r w:rsidRPr="00AB77A2">
        <w:rPr>
          <w:rFonts w:ascii="华文仿宋" w:eastAsia="华文仿宋" w:hAnsi="华文仿宋" w:hint="eastAsia"/>
          <w:sz w:val="28"/>
          <w:szCs w:val="28"/>
        </w:rPr>
        <w:t>。逾期未交纳会议费，将不安排参会。</w:t>
      </w:r>
    </w:p>
    <w:p w:rsidR="00115FAF" w:rsidRPr="00AB77A2" w:rsidRDefault="00507128" w:rsidP="00507128">
      <w:pPr>
        <w:spacing w:beforeLines="50" w:line="500" w:lineRule="exact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九</w:t>
      </w:r>
      <w:r w:rsidR="009C7DF3" w:rsidRPr="00AB77A2">
        <w:rPr>
          <w:rFonts w:ascii="华文仿宋" w:eastAsia="华文仿宋" w:hAnsi="华文仿宋" w:hint="eastAsia"/>
          <w:b/>
          <w:sz w:val="28"/>
          <w:szCs w:val="28"/>
        </w:rPr>
        <w:t>、交通路线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1. 机场到酒店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机场大巴：文艺路西藏大厦线，在西藏大厦下车，向东步行约300米，到十字路口转向北再步行约200米，路东即到</w:t>
      </w:r>
      <w:bookmarkStart w:id="0" w:name="_Hlk22462792"/>
      <w:r w:rsidRPr="00AB77A2">
        <w:rPr>
          <w:rFonts w:ascii="华文仿宋" w:eastAsia="华文仿宋" w:hAnsi="华文仿宋" w:hint="eastAsia"/>
          <w:sz w:val="28"/>
          <w:szCs w:val="28"/>
        </w:rPr>
        <w:t>天域凯莱大饭店。</w:t>
      </w:r>
      <w:bookmarkEnd w:id="0"/>
      <w:r w:rsidRPr="00AB77A2">
        <w:rPr>
          <w:rFonts w:ascii="华文仿宋" w:eastAsia="华文仿宋" w:hAnsi="华文仿宋" w:hint="eastAsia"/>
          <w:sz w:val="28"/>
          <w:szCs w:val="28"/>
        </w:rPr>
        <w:t>票价25元。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地铁：机场城际线——北客站（北广场）地铁站，换乘4号线，到西安建筑科技大学-李家村站，D口出站向北步行约100米即到天域凯莱大饭店。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出租车：约110元。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2.西安北站（高铁站）到酒店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地铁：4号线，西安建筑科技大学-李家村站，D口出站向北步行约100米即到天域凯莱大饭店。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出租车：约60元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lastRenderedPageBreak/>
        <w:t>3.火车站到酒店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公交车：5、30、41、25、500路到李家村站下，对面即到天域凯来酒店。</w:t>
      </w: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出租车：约16元。</w:t>
      </w:r>
    </w:p>
    <w:p w:rsidR="00115FAF" w:rsidRPr="00AB77A2" w:rsidRDefault="00115FAF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</w:p>
    <w:p w:rsidR="00115FAF" w:rsidRPr="00AB77A2" w:rsidRDefault="009C7DF3">
      <w:pPr>
        <w:spacing w:line="500" w:lineRule="exact"/>
        <w:ind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AB77A2">
        <w:rPr>
          <w:rFonts w:ascii="华文仿宋" w:eastAsia="华文仿宋" w:hAnsi="华文仿宋" w:hint="eastAsia"/>
          <w:sz w:val="28"/>
          <w:szCs w:val="28"/>
        </w:rPr>
        <w:t>酒店联系人：李倩 18629544415     酒店总机：029-87868855</w:t>
      </w:r>
    </w:p>
    <w:p w:rsidR="00115FAF" w:rsidRDefault="00115FAF">
      <w:pPr>
        <w:spacing w:line="500" w:lineRule="exact"/>
        <w:jc w:val="left"/>
        <w:rPr>
          <w:rFonts w:ascii="华文仿宋" w:eastAsia="华文仿宋" w:hAnsi="华文仿宋"/>
          <w:sz w:val="28"/>
          <w:szCs w:val="28"/>
        </w:rPr>
      </w:pPr>
    </w:p>
    <w:p w:rsidR="00054E96" w:rsidRDefault="00054E96" w:rsidP="00054E96">
      <w:pPr>
        <w:spacing w:line="360" w:lineRule="auto"/>
        <w:ind w:firstLine="403"/>
        <w:rPr>
          <w:rFonts w:ascii="宋体" w:hAnsi="宋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36195</wp:posOffset>
            </wp:positionV>
            <wp:extent cx="1655445" cy="1607820"/>
            <wp:effectExtent l="19050" t="0" r="1905" b="0"/>
            <wp:wrapNone/>
            <wp:docPr id="19" name="图片 1" descr="H:\产业分会（聂芬芬）\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:\产业分会（聂芬芬）\公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E96" w:rsidRDefault="00054E96" w:rsidP="00054E96">
      <w:pPr>
        <w:spacing w:line="360" w:lineRule="auto"/>
        <w:ind w:firstLine="403"/>
        <w:rPr>
          <w:rFonts w:ascii="宋体" w:hAnsi="宋体"/>
          <w:sz w:val="24"/>
        </w:rPr>
      </w:pPr>
    </w:p>
    <w:p w:rsidR="00054E96" w:rsidRDefault="00054E96" w:rsidP="00054E96">
      <w:pPr>
        <w:spacing w:line="360" w:lineRule="auto"/>
        <w:ind w:firstLine="403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</w:t>
      </w:r>
      <w:r>
        <w:rPr>
          <w:rFonts w:ascii="宋体" w:hAnsi="宋体" w:hint="eastAsia"/>
          <w:b/>
          <w:sz w:val="24"/>
        </w:rPr>
        <w:t>中国体育科学学会体育产业分会</w:t>
      </w:r>
    </w:p>
    <w:p w:rsidR="00054E96" w:rsidRDefault="00054E96" w:rsidP="00054E96">
      <w:pPr>
        <w:spacing w:line="360" w:lineRule="auto"/>
        <w:ind w:firstLine="403"/>
        <w:rPr>
          <w:rFonts w:ascii="宋体" w:hAnsi="宋体" w:cs="仿宋_GB2312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二</w:t>
      </w:r>
      <w:r>
        <w:rPr>
          <w:rFonts w:hint="eastAsia"/>
          <w:b/>
          <w:sz w:val="24"/>
        </w:rPr>
        <w:t>〇一九</w:t>
      </w:r>
      <w:r>
        <w:rPr>
          <w:rFonts w:cs="仿宋_GB2312" w:hint="eastAsia"/>
          <w:b/>
          <w:sz w:val="24"/>
        </w:rPr>
        <w:t>年十月二十</w:t>
      </w:r>
      <w:r>
        <w:rPr>
          <w:rFonts w:ascii="宋体" w:hAnsi="宋体" w:cs="仿宋_GB2312" w:hint="eastAsia"/>
          <w:b/>
          <w:sz w:val="24"/>
        </w:rPr>
        <w:t>日</w:t>
      </w:r>
    </w:p>
    <w:p w:rsidR="00115FAF" w:rsidRDefault="00054E96" w:rsidP="00054E96">
      <w:pPr>
        <w:spacing w:line="420" w:lineRule="exac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宋体" w:hAnsi="宋体" w:cs="仿宋_GB2312"/>
          <w:b/>
          <w:sz w:val="24"/>
        </w:rPr>
        <w:br w:type="page"/>
      </w:r>
      <w:r w:rsidR="009C7DF3">
        <w:rPr>
          <w:rFonts w:ascii="华文仿宋" w:eastAsia="华文仿宋" w:hAnsi="华文仿宋" w:hint="eastAsia"/>
          <w:b/>
          <w:sz w:val="28"/>
          <w:szCs w:val="28"/>
        </w:rPr>
        <w:lastRenderedPageBreak/>
        <w:t>附件：参会回执</w:t>
      </w:r>
    </w:p>
    <w:p w:rsidR="00115FAF" w:rsidRDefault="00115FAF">
      <w:pPr>
        <w:spacing w:line="42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843"/>
        <w:gridCol w:w="1134"/>
        <w:gridCol w:w="2005"/>
        <w:gridCol w:w="953"/>
        <w:gridCol w:w="1499"/>
      </w:tblGrid>
      <w:tr w:rsidR="00115FAF">
        <w:trPr>
          <w:cantSplit/>
          <w:trHeight w:val="455"/>
          <w:jc w:val="center"/>
        </w:trPr>
        <w:tc>
          <w:tcPr>
            <w:tcW w:w="1965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1499" w:type="dxa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cantSplit/>
          <w:trHeight w:val="461"/>
          <w:jc w:val="center"/>
        </w:trPr>
        <w:tc>
          <w:tcPr>
            <w:tcW w:w="1965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  位</w:t>
            </w:r>
          </w:p>
        </w:tc>
        <w:tc>
          <w:tcPr>
            <w:tcW w:w="4982" w:type="dxa"/>
            <w:gridSpan w:val="3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499" w:type="dxa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trHeight w:val="469"/>
          <w:jc w:val="center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通讯地址及邮政编码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cantSplit/>
          <w:trHeight w:val="461"/>
          <w:jc w:val="center"/>
        </w:trPr>
        <w:tc>
          <w:tcPr>
            <w:tcW w:w="1965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  <w:tc>
          <w:tcPr>
            <w:tcW w:w="2977" w:type="dxa"/>
            <w:gridSpan w:val="2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2452" w:type="dxa"/>
            <w:gridSpan w:val="2"/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trHeight w:val="469"/>
          <w:jc w:val="center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E-mail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trHeight w:val="469"/>
          <w:jc w:val="center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是否入住会议指定酒店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/否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房型选择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:rsidR="00115FAF" w:rsidRDefault="00AB77A2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单间</w:t>
            </w:r>
            <w:r w:rsidR="009C7DF3">
              <w:rPr>
                <w:rFonts w:ascii="华文仿宋" w:eastAsia="华文仿宋" w:hAnsi="华文仿宋" w:hint="eastAsia"/>
                <w:sz w:val="28"/>
                <w:szCs w:val="28"/>
              </w:rPr>
              <w:t>/标准间</w:t>
            </w:r>
          </w:p>
        </w:tc>
      </w:tr>
      <w:tr w:rsidR="00115FAF">
        <w:trPr>
          <w:trHeight w:val="469"/>
          <w:jc w:val="center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是否有饮食禁忌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  <w:vAlign w:val="center"/>
          </w:tcPr>
          <w:p w:rsidR="00115FAF" w:rsidRDefault="00115FAF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5FAF">
        <w:trPr>
          <w:cantSplit/>
          <w:trHeight w:val="469"/>
          <w:jc w:val="center"/>
        </w:trPr>
        <w:tc>
          <w:tcPr>
            <w:tcW w:w="1965" w:type="dxa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  注</w:t>
            </w:r>
          </w:p>
        </w:tc>
        <w:tc>
          <w:tcPr>
            <w:tcW w:w="7434" w:type="dxa"/>
            <w:gridSpan w:val="5"/>
            <w:vAlign w:val="center"/>
          </w:tcPr>
          <w:p w:rsidR="00115FAF" w:rsidRDefault="009C7DF3">
            <w:pPr>
              <w:ind w:rightChars="12" w:right="2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请附汇款凭证照片或扫描件</w:t>
            </w:r>
          </w:p>
        </w:tc>
      </w:tr>
    </w:tbl>
    <w:p w:rsidR="00115FAF" w:rsidRDefault="009C7DF3">
      <w:pPr>
        <w:pStyle w:val="Default"/>
        <w:spacing w:line="42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请于11月15日前将回执发送邮件至</w:t>
      </w:r>
      <w:r w:rsidRPr="00AB77A2">
        <w:rPr>
          <w:rFonts w:ascii="华文仿宋" w:eastAsia="华文仿宋" w:hAnsi="华文仿宋" w:hint="eastAsia"/>
          <w:b/>
          <w:color w:val="auto"/>
          <w:sz w:val="28"/>
          <w:szCs w:val="28"/>
        </w:rPr>
        <w:t xml:space="preserve"> </w:t>
      </w:r>
      <w:r w:rsidRPr="00AB77A2">
        <w:rPr>
          <w:rFonts w:asciiTheme="minorEastAsia" w:eastAsiaTheme="minorEastAsia" w:hAnsiTheme="minorEastAsia" w:hint="eastAsia"/>
          <w:color w:val="auto"/>
          <w:sz w:val="28"/>
          <w:szCs w:val="28"/>
        </w:rPr>
        <w:t>2641394696@</w:t>
      </w:r>
      <w:r w:rsidRPr="00AB77A2">
        <w:rPr>
          <w:rFonts w:asciiTheme="minorEastAsia" w:eastAsiaTheme="minorEastAsia" w:hAnsiTheme="minorEastAsia"/>
          <w:color w:val="auto"/>
          <w:sz w:val="28"/>
          <w:szCs w:val="28"/>
        </w:rPr>
        <w:t>qq.com</w:t>
      </w:r>
      <w:r>
        <w:rPr>
          <w:rFonts w:ascii="华文仿宋" w:eastAsia="华文仿宋" w:hAnsi="华文仿宋" w:hint="eastAsia"/>
          <w:b/>
          <w:sz w:val="28"/>
          <w:szCs w:val="28"/>
        </w:rPr>
        <w:t>，以便提前进行会务准备。</w:t>
      </w:r>
      <w:bookmarkStart w:id="1" w:name="_GoBack"/>
      <w:bookmarkEnd w:id="1"/>
    </w:p>
    <w:sectPr w:rsidR="00115FAF" w:rsidSect="0011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30" w:rsidRDefault="00B25430" w:rsidP="00AB77A2">
      <w:r>
        <w:separator/>
      </w:r>
    </w:p>
  </w:endnote>
  <w:endnote w:type="continuationSeparator" w:id="0">
    <w:p w:rsidR="00B25430" w:rsidRDefault="00B25430" w:rsidP="00AB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30" w:rsidRDefault="00B25430" w:rsidP="00AB77A2">
      <w:r>
        <w:separator/>
      </w:r>
    </w:p>
  </w:footnote>
  <w:footnote w:type="continuationSeparator" w:id="0">
    <w:p w:rsidR="00B25430" w:rsidRDefault="00B25430" w:rsidP="00AB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DF5"/>
    <w:rsid w:val="00016BF5"/>
    <w:rsid w:val="00054E96"/>
    <w:rsid w:val="00115FAF"/>
    <w:rsid w:val="00122A56"/>
    <w:rsid w:val="00127785"/>
    <w:rsid w:val="002353B5"/>
    <w:rsid w:val="00266964"/>
    <w:rsid w:val="003465DB"/>
    <w:rsid w:val="00373CA7"/>
    <w:rsid w:val="003E4C19"/>
    <w:rsid w:val="00452D59"/>
    <w:rsid w:val="00507128"/>
    <w:rsid w:val="007915F4"/>
    <w:rsid w:val="00865B09"/>
    <w:rsid w:val="00982D03"/>
    <w:rsid w:val="009C51F0"/>
    <w:rsid w:val="009C7DF3"/>
    <w:rsid w:val="00A84DF5"/>
    <w:rsid w:val="00AB77A2"/>
    <w:rsid w:val="00AF1664"/>
    <w:rsid w:val="00B13A22"/>
    <w:rsid w:val="00B25430"/>
    <w:rsid w:val="00BF582B"/>
    <w:rsid w:val="00C02DEE"/>
    <w:rsid w:val="00C1001D"/>
    <w:rsid w:val="00C444F5"/>
    <w:rsid w:val="00CA2EA1"/>
    <w:rsid w:val="00CB68F9"/>
    <w:rsid w:val="00CD46D8"/>
    <w:rsid w:val="00D2518C"/>
    <w:rsid w:val="00DD643C"/>
    <w:rsid w:val="00EB1C10"/>
    <w:rsid w:val="013E341A"/>
    <w:rsid w:val="046F72A8"/>
    <w:rsid w:val="0B8741AB"/>
    <w:rsid w:val="13430BA9"/>
    <w:rsid w:val="1A2D674F"/>
    <w:rsid w:val="20AA668A"/>
    <w:rsid w:val="20E32717"/>
    <w:rsid w:val="22E93FE1"/>
    <w:rsid w:val="23BA17CC"/>
    <w:rsid w:val="25902DB8"/>
    <w:rsid w:val="269C3E9D"/>
    <w:rsid w:val="292075CA"/>
    <w:rsid w:val="2C576C2E"/>
    <w:rsid w:val="2E7A1EB5"/>
    <w:rsid w:val="2F2763E8"/>
    <w:rsid w:val="31915C7E"/>
    <w:rsid w:val="321F72EB"/>
    <w:rsid w:val="32E6393E"/>
    <w:rsid w:val="38EE0465"/>
    <w:rsid w:val="3B8E3F71"/>
    <w:rsid w:val="3F8B42DE"/>
    <w:rsid w:val="4BD36D78"/>
    <w:rsid w:val="4F2A5472"/>
    <w:rsid w:val="53DE6F90"/>
    <w:rsid w:val="58940E47"/>
    <w:rsid w:val="60581DB8"/>
    <w:rsid w:val="619F17AD"/>
    <w:rsid w:val="64014617"/>
    <w:rsid w:val="686D2EF1"/>
    <w:rsid w:val="6C7C780E"/>
    <w:rsid w:val="708764A5"/>
    <w:rsid w:val="716A79D5"/>
    <w:rsid w:val="74174A11"/>
    <w:rsid w:val="7523108D"/>
    <w:rsid w:val="752B47D9"/>
    <w:rsid w:val="777F1D9C"/>
    <w:rsid w:val="7E9B6881"/>
    <w:rsid w:val="7EE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15F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B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7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286</Words>
  <Characters>1632</Characters>
  <Application>Microsoft Office Word</Application>
  <DocSecurity>0</DocSecurity>
  <Lines>13</Lines>
  <Paragraphs>3</Paragraphs>
  <ScaleCrop>false</ScaleCrop>
  <Company>SUS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 文华</dc:creator>
  <cp:lastModifiedBy>Oscar</cp:lastModifiedBy>
  <cp:revision>21</cp:revision>
  <dcterms:created xsi:type="dcterms:W3CDTF">2019-10-16T13:39:00Z</dcterms:created>
  <dcterms:modified xsi:type="dcterms:W3CDTF">2019-10-22T03:22:00Z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