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b/>
          <w:color w:val="FF0000"/>
          <w:sz w:val="24"/>
          <w:szCs w:val="28"/>
        </w:rPr>
      </w:pPr>
      <w:r>
        <w:rPr>
          <w:rFonts w:eastAsia="楷体"/>
          <w:b/>
          <w:sz w:val="28"/>
          <w:szCs w:val="28"/>
        </w:rPr>
        <w:t xml:space="preserve">附件3 </w:t>
      </w:r>
      <w:r>
        <w:rPr>
          <w:rFonts w:eastAsia="楷体"/>
          <w:b/>
          <w:color w:val="FF0000"/>
          <w:sz w:val="24"/>
          <w:szCs w:val="28"/>
        </w:rPr>
        <w:t>（仅限新入会会员填写）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会员管理系统填写说明</w:t>
      </w:r>
    </w:p>
    <w:bookmarkEnd w:id="0"/>
    <w:p>
      <w:pPr>
        <w:snapToGrid w:val="0"/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</w:t>
      </w:r>
      <w:r>
        <w:rPr>
          <w:rFonts w:hint="eastAsia" w:eastAsia="仿宋_GB2312"/>
          <w:b/>
          <w:sz w:val="28"/>
          <w:szCs w:val="28"/>
        </w:rPr>
        <w:t>.</w:t>
      </w:r>
      <w:r>
        <w:rPr>
          <w:rFonts w:eastAsia="仿宋_GB2312"/>
          <w:b/>
          <w:sz w:val="28"/>
          <w:szCs w:val="28"/>
        </w:rPr>
        <w:t xml:space="preserve"> 登陆:</w:t>
      </w:r>
      <w:r>
        <w:rPr>
          <w:rFonts w:eastAsia="仿宋_GB2312"/>
          <w:sz w:val="28"/>
          <w:szCs w:val="28"/>
        </w:rPr>
        <w:t xml:space="preserve"> http://app01.cast.org.cn:7001/cast/welcome2012.jsp#</w:t>
      </w:r>
    </w:p>
    <w:p>
      <w:pPr>
        <w:pStyle w:val="2"/>
        <w:ind w:left="1254" w:right="819" w:rightChars="390" w:hanging="1254" w:hangingChars="446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</w:t>
      </w:r>
      <w:r>
        <w:rPr>
          <w:rFonts w:hint="eastAsia" w:eastAsia="仿宋_GB2312"/>
          <w:b/>
          <w:sz w:val="28"/>
          <w:szCs w:val="28"/>
        </w:rPr>
        <w:t>.</w:t>
      </w:r>
      <w:r>
        <w:rPr>
          <w:rFonts w:eastAsia="仿宋_GB2312"/>
          <w:b/>
          <w:sz w:val="28"/>
          <w:szCs w:val="28"/>
        </w:rPr>
        <w:t xml:space="preserve"> 点击：</w:t>
      </w:r>
      <w:r>
        <w:rPr>
          <w:rFonts w:eastAsia="仿宋_GB2312"/>
          <w:sz w:val="28"/>
          <w:szCs w:val="28"/>
        </w:rPr>
        <w:t>“学会建设”—“学会会员管理”进入中国科协所属学会个人会员管理系统，依次点击下图中的红色框按钮</w:t>
      </w:r>
    </w:p>
    <w:p>
      <w:pPr>
        <w:snapToGrid w:val="0"/>
        <w:spacing w:line="300" w:lineRule="auto"/>
        <w:ind w:right="-340" w:rightChars="-162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drawing>
          <wp:inline distT="0" distB="0" distL="114300" distR="114300">
            <wp:extent cx="3949700" cy="1637665"/>
            <wp:effectExtent l="0" t="0" r="3175" b="635"/>
            <wp:docPr id="1" name="图片 1" descr="说明: 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第一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right="-340" w:rightChars="-162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drawing>
          <wp:inline distT="0" distB="0" distL="114300" distR="114300">
            <wp:extent cx="3910330" cy="1845310"/>
            <wp:effectExtent l="0" t="0" r="4445" b="2540"/>
            <wp:docPr id="2" name="图片 2" descr="说明: 第二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第二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right="-340" w:rightChars="-162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drawing>
          <wp:inline distT="0" distB="0" distL="114300" distR="114300">
            <wp:extent cx="3899535" cy="1945005"/>
            <wp:effectExtent l="0" t="0" r="5715" b="7620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right="678" w:rightChars="323"/>
        <w:jc w:val="left"/>
        <w:rPr>
          <w:rFonts w:eastAsia="楷体_GB2312"/>
          <w:b/>
          <w:sz w:val="24"/>
          <w:szCs w:val="28"/>
        </w:rPr>
      </w:pPr>
      <w:r>
        <w:rPr>
          <w:rFonts w:eastAsia="仿宋_GB2312"/>
          <w:b/>
          <w:sz w:val="28"/>
          <w:szCs w:val="30"/>
        </w:rPr>
        <w:t>3</w:t>
      </w:r>
      <w:r>
        <w:rPr>
          <w:rFonts w:hint="eastAsia" w:eastAsia="仿宋_GB2312"/>
          <w:b/>
          <w:sz w:val="28"/>
          <w:szCs w:val="30"/>
        </w:rPr>
        <w:t>.</w:t>
      </w:r>
      <w:r>
        <w:rPr>
          <w:rFonts w:eastAsia="仿宋_GB2312"/>
          <w:b/>
          <w:sz w:val="28"/>
          <w:szCs w:val="30"/>
        </w:rPr>
        <w:t xml:space="preserve"> </w:t>
      </w:r>
      <w:r>
        <w:rPr>
          <w:rFonts w:eastAsia="仿宋_GB2312"/>
          <w:sz w:val="28"/>
          <w:szCs w:val="30"/>
        </w:rPr>
        <w:t>按照要求，填写个人档案资料，尽量不要有空项，如无可填“无”；免冠照片底色不限。</w:t>
      </w:r>
    </w:p>
    <w:p/>
    <w:sectPr>
      <w:footerReference r:id="rId3" w:type="default"/>
      <w:pgSz w:w="10319" w:h="14572"/>
      <w:pgMar w:top="737" w:right="567" w:bottom="51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669E"/>
    <w:rsid w:val="427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2020-09-30T07:44:00Z</dcterms:created>
  <dc:creator>李橙媛</dc:creator>
  <cp:lastModifiedBy>李橙媛</cp:lastModifiedBy>
  <dcterms:modified xsi:type="dcterms:W3CDTF">2020-09-30T07:44:36Z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