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39" w:rsidRPr="00837839" w:rsidRDefault="00837839" w:rsidP="00AD3D45">
      <w:pPr>
        <w:adjustRightInd w:val="0"/>
        <w:snapToGrid w:val="0"/>
        <w:spacing w:afterLines="50"/>
        <w:rPr>
          <w:rFonts w:asciiTheme="minorEastAsia" w:hAnsiTheme="minorEastAsia" w:cs="宋体"/>
          <w:color w:val="333333"/>
          <w:kern w:val="0"/>
          <w:sz w:val="28"/>
          <w:szCs w:val="28"/>
        </w:rPr>
      </w:pPr>
      <w:r w:rsidRPr="00837839">
        <w:rPr>
          <w:rFonts w:asciiTheme="minorEastAsia" w:hAnsiTheme="minorEastAsia" w:cs="宋体" w:hint="eastAsia"/>
          <w:color w:val="333333"/>
          <w:kern w:val="0"/>
          <w:sz w:val="28"/>
          <w:szCs w:val="28"/>
        </w:rPr>
        <w:t>附件</w:t>
      </w:r>
    </w:p>
    <w:p w:rsidR="00837839" w:rsidRDefault="00837839" w:rsidP="00AD3D45">
      <w:pPr>
        <w:adjustRightInd w:val="0"/>
        <w:snapToGrid w:val="0"/>
        <w:spacing w:afterLines="50"/>
        <w:rPr>
          <w:rFonts w:asciiTheme="minorEastAsia" w:hAnsiTheme="minorEastAsia" w:cs="宋体"/>
          <w:color w:val="333333"/>
          <w:kern w:val="0"/>
          <w:sz w:val="24"/>
          <w:szCs w:val="24"/>
        </w:rPr>
      </w:pPr>
    </w:p>
    <w:p w:rsidR="00837839"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t>项目名称：</w:t>
      </w:r>
      <w:r>
        <w:rPr>
          <w:rFonts w:ascii="Times New Roman" w:eastAsia="仿宋_GB2312" w:hAnsi="Times New Roman" w:cs="Times New Roman" w:hint="eastAsia"/>
          <w:b/>
          <w:sz w:val="28"/>
          <w:szCs w:val="28"/>
        </w:rPr>
        <w:t>多系统多频率卫星导航定位</w:t>
      </w:r>
      <w:r>
        <w:rPr>
          <w:rFonts w:ascii="Times New Roman" w:eastAsia="仿宋_GB2312" w:hAnsi="Times New Roman" w:cs="Times New Roman" w:hint="eastAsia"/>
          <w:b/>
          <w:sz w:val="28"/>
          <w:szCs w:val="28"/>
        </w:rPr>
        <w:t>SoC</w:t>
      </w:r>
      <w:r>
        <w:rPr>
          <w:rFonts w:ascii="Times New Roman" w:eastAsia="仿宋_GB2312" w:hAnsi="Times New Roman" w:cs="Times New Roman" w:hint="eastAsia"/>
          <w:b/>
          <w:sz w:val="28"/>
          <w:szCs w:val="28"/>
        </w:rPr>
        <w:t>芯片设计关键技术及产业化应用</w:t>
      </w:r>
    </w:p>
    <w:p w:rsidR="00837839" w:rsidRPr="00FC5736"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t>推荐单位：中国卫星导航定位协会</w:t>
      </w:r>
    </w:p>
    <w:p w:rsidR="00837839" w:rsidRPr="00FC5736"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t>项目简介</w:t>
      </w:r>
    </w:p>
    <w:p w:rsidR="00837839" w:rsidRPr="006E493F" w:rsidRDefault="00837839" w:rsidP="00837839">
      <w:pPr>
        <w:ind w:firstLineChars="200" w:firstLine="480"/>
        <w:rPr>
          <w:rFonts w:ascii="Times New Roman" w:eastAsia="宋体" w:hAnsi="宋体" w:cs="Times New Roman"/>
          <w:sz w:val="24"/>
          <w:szCs w:val="24"/>
        </w:rPr>
      </w:pPr>
      <w:r w:rsidRPr="006E493F">
        <w:rPr>
          <w:rFonts w:ascii="Times New Roman" w:eastAsia="宋体" w:hAnsi="宋体" w:cs="Times New Roman" w:hint="eastAsia"/>
          <w:sz w:val="24"/>
          <w:szCs w:val="24"/>
        </w:rPr>
        <w:t>卫星导航系统作为国家战略基础设施保障着国家的国防、经济及民生安全。我国于</w:t>
      </w:r>
      <w:r w:rsidRPr="006E493F">
        <w:rPr>
          <w:rFonts w:ascii="Times New Roman" w:eastAsia="宋体" w:hAnsi="宋体" w:cs="Times New Roman" w:hint="eastAsia"/>
          <w:sz w:val="24"/>
          <w:szCs w:val="24"/>
        </w:rPr>
        <w:t>2004</w:t>
      </w:r>
      <w:r w:rsidRPr="006E493F">
        <w:rPr>
          <w:rFonts w:ascii="Times New Roman" w:eastAsia="宋体" w:hAnsi="宋体" w:cs="Times New Roman" w:hint="eastAsia"/>
          <w:sz w:val="24"/>
          <w:szCs w:val="24"/>
        </w:rPr>
        <w:t>年开始自主建设北斗卫星导航系统，已于</w:t>
      </w:r>
      <w:r w:rsidRPr="006E493F">
        <w:rPr>
          <w:rFonts w:ascii="Times New Roman" w:eastAsia="宋体" w:hAnsi="宋体" w:cs="Times New Roman" w:hint="eastAsia"/>
          <w:sz w:val="24"/>
          <w:szCs w:val="24"/>
        </w:rPr>
        <w:t>2012</w:t>
      </w:r>
      <w:r w:rsidRPr="006E493F">
        <w:rPr>
          <w:rFonts w:ascii="Times New Roman" w:eastAsia="宋体" w:hAnsi="宋体" w:cs="Times New Roman" w:hint="eastAsia"/>
          <w:sz w:val="24"/>
          <w:szCs w:val="24"/>
        </w:rPr>
        <w:t>年完成一期的区域无源系统建设，并正式运行，而北斗系统产业化推广和应用的关键支撑就是拥有自主知识产权的卫星导航芯片。但是由于</w:t>
      </w:r>
      <w:r w:rsidRPr="006E493F">
        <w:rPr>
          <w:rFonts w:ascii="Times New Roman" w:eastAsia="宋体" w:hAnsi="宋体" w:cs="Times New Roman" w:hint="eastAsia"/>
          <w:sz w:val="24"/>
          <w:szCs w:val="24"/>
        </w:rPr>
        <w:t>GPS</w:t>
      </w:r>
      <w:r w:rsidRPr="006E493F">
        <w:rPr>
          <w:rFonts w:ascii="Times New Roman" w:eastAsia="宋体" w:hAnsi="宋体" w:cs="Times New Roman" w:hint="eastAsia"/>
          <w:sz w:val="24"/>
          <w:szCs w:val="24"/>
        </w:rPr>
        <w:t>等国外卫星导航系统发展较早，国内卫星导航市场已被国外芯片所占据，导致北斗卫星导航系统产业化推广时，其基带芯片必须能够兼容</w:t>
      </w:r>
      <w:r w:rsidRPr="006E493F">
        <w:rPr>
          <w:rFonts w:ascii="Times New Roman" w:eastAsia="宋体" w:hAnsi="宋体" w:cs="Times New Roman" w:hint="eastAsia"/>
          <w:sz w:val="24"/>
          <w:szCs w:val="24"/>
        </w:rPr>
        <w:t>GPS</w:t>
      </w:r>
      <w:r w:rsidRPr="006E493F">
        <w:rPr>
          <w:rFonts w:ascii="Times New Roman" w:eastAsia="宋体" w:hAnsi="宋体" w:cs="Times New Roman" w:hint="eastAsia"/>
          <w:sz w:val="24"/>
          <w:szCs w:val="24"/>
        </w:rPr>
        <w:t>等国外系统，并且要在性能、成本等方面追赶与国外产品的差距，才能做到使市场用户接受并愿意使用北斗系统。因此研究具有自主知识产权的基于北斗卫星导航系统、并兼容国外卫星导航系统的卫星导航定位</w:t>
      </w:r>
      <w:r w:rsidRPr="006E493F">
        <w:rPr>
          <w:rFonts w:ascii="Times New Roman" w:eastAsia="宋体" w:hAnsi="宋体" w:cs="Times New Roman" w:hint="eastAsia"/>
          <w:sz w:val="24"/>
          <w:szCs w:val="24"/>
        </w:rPr>
        <w:t>SoC</w:t>
      </w:r>
      <w:r w:rsidRPr="006E493F">
        <w:rPr>
          <w:rFonts w:ascii="Times New Roman" w:eastAsia="宋体" w:hAnsi="宋体" w:cs="Times New Roman" w:hint="eastAsia"/>
          <w:sz w:val="24"/>
          <w:szCs w:val="24"/>
        </w:rPr>
        <w:t>芯片设计技术是支撑北斗产业化的必由之路</w:t>
      </w:r>
    </w:p>
    <w:p w:rsidR="00837839" w:rsidRPr="006E493F" w:rsidRDefault="00837839" w:rsidP="00837839">
      <w:pPr>
        <w:ind w:firstLineChars="200" w:firstLine="480"/>
        <w:rPr>
          <w:rFonts w:ascii="Times New Roman" w:eastAsia="宋体" w:hAnsi="宋体" w:cs="Times New Roman"/>
          <w:sz w:val="24"/>
          <w:szCs w:val="24"/>
        </w:rPr>
      </w:pPr>
      <w:r w:rsidRPr="006E493F">
        <w:rPr>
          <w:rFonts w:ascii="Times New Roman" w:eastAsia="宋体" w:hAnsi="宋体" w:cs="Times New Roman" w:hint="eastAsia"/>
          <w:sz w:val="24"/>
          <w:szCs w:val="24"/>
        </w:rPr>
        <w:t>和芯星通科技（北京）有限公司于</w:t>
      </w:r>
      <w:r w:rsidRPr="006E493F">
        <w:rPr>
          <w:rFonts w:ascii="Times New Roman" w:eastAsia="宋体" w:hAnsi="宋体" w:cs="Times New Roman" w:hint="eastAsia"/>
          <w:sz w:val="24"/>
          <w:szCs w:val="24"/>
        </w:rPr>
        <w:t>2009</w:t>
      </w:r>
      <w:r w:rsidRPr="006E493F">
        <w:rPr>
          <w:rFonts w:ascii="Times New Roman" w:eastAsia="宋体" w:hAnsi="宋体" w:cs="Times New Roman" w:hint="eastAsia"/>
          <w:sz w:val="24"/>
          <w:szCs w:val="24"/>
        </w:rPr>
        <w:t>年</w:t>
      </w:r>
      <w:r w:rsidRPr="006E493F">
        <w:rPr>
          <w:rFonts w:ascii="Times New Roman" w:eastAsia="宋体" w:hAnsi="宋体" w:cs="Times New Roman" w:hint="eastAsia"/>
          <w:sz w:val="24"/>
          <w:szCs w:val="24"/>
        </w:rPr>
        <w:t>3</w:t>
      </w:r>
      <w:r w:rsidRPr="006E493F">
        <w:rPr>
          <w:rFonts w:ascii="Times New Roman" w:eastAsia="宋体" w:hAnsi="宋体" w:cs="Times New Roman" w:hint="eastAsia"/>
          <w:sz w:val="24"/>
          <w:szCs w:val="24"/>
        </w:rPr>
        <w:t>月提出自主研制多系统多频率卫星导航定位</w:t>
      </w:r>
      <w:r w:rsidRPr="006E493F">
        <w:rPr>
          <w:rFonts w:ascii="Times New Roman" w:eastAsia="宋体" w:hAnsi="宋体" w:cs="Times New Roman" w:hint="eastAsia"/>
          <w:sz w:val="24"/>
          <w:szCs w:val="24"/>
        </w:rPr>
        <w:t>SoC</w:t>
      </w:r>
      <w:r w:rsidRPr="006E493F">
        <w:rPr>
          <w:rFonts w:ascii="Times New Roman" w:eastAsia="宋体" w:hAnsi="宋体" w:cs="Times New Roman" w:hint="eastAsia"/>
          <w:sz w:val="24"/>
          <w:szCs w:val="24"/>
        </w:rPr>
        <w:t>芯片设计关键技术，并于</w:t>
      </w:r>
      <w:r w:rsidRPr="006E493F">
        <w:rPr>
          <w:rFonts w:ascii="Times New Roman" w:eastAsia="宋体" w:hAnsi="宋体" w:cs="Times New Roman" w:hint="eastAsia"/>
          <w:sz w:val="24"/>
          <w:szCs w:val="24"/>
        </w:rPr>
        <w:t>2010</w:t>
      </w:r>
      <w:r w:rsidRPr="006E493F">
        <w:rPr>
          <w:rFonts w:ascii="Times New Roman" w:eastAsia="宋体" w:hAnsi="宋体" w:cs="Times New Roman" w:hint="eastAsia"/>
          <w:sz w:val="24"/>
          <w:szCs w:val="24"/>
        </w:rPr>
        <w:t>年</w:t>
      </w:r>
      <w:r w:rsidRPr="006E493F">
        <w:rPr>
          <w:rFonts w:ascii="Times New Roman" w:eastAsia="宋体" w:hAnsi="宋体" w:cs="Times New Roman" w:hint="eastAsia"/>
          <w:sz w:val="24"/>
          <w:szCs w:val="24"/>
        </w:rPr>
        <w:t>10</w:t>
      </w:r>
      <w:r w:rsidRPr="006E493F">
        <w:rPr>
          <w:rFonts w:ascii="Times New Roman" w:eastAsia="宋体" w:hAnsi="宋体" w:cs="Times New Roman" w:hint="eastAsia"/>
          <w:sz w:val="24"/>
          <w:szCs w:val="24"/>
        </w:rPr>
        <w:t>月完成所有关键技术攻关与开发工作，取得了以下几个方面</w:t>
      </w:r>
      <w:r>
        <w:rPr>
          <w:rFonts w:ascii="Times New Roman" w:eastAsia="宋体" w:hAnsi="宋体" w:cs="Times New Roman" w:hint="eastAsia"/>
          <w:sz w:val="24"/>
          <w:szCs w:val="24"/>
        </w:rPr>
        <w:t>的</w:t>
      </w:r>
      <w:r w:rsidRPr="006E493F">
        <w:rPr>
          <w:rFonts w:ascii="Times New Roman" w:eastAsia="宋体" w:hAnsi="宋体" w:cs="Times New Roman" w:hint="eastAsia"/>
          <w:sz w:val="24"/>
          <w:szCs w:val="24"/>
        </w:rPr>
        <w:t>创新成果：</w:t>
      </w:r>
    </w:p>
    <w:p w:rsidR="00837839" w:rsidRPr="006E493F" w:rsidRDefault="00837839" w:rsidP="00837839">
      <w:pPr>
        <w:ind w:firstLineChars="200" w:firstLine="480"/>
        <w:rPr>
          <w:rFonts w:ascii="Times New Roman" w:eastAsia="宋体" w:hAnsi="宋体" w:cs="Times New Roman"/>
          <w:sz w:val="24"/>
          <w:szCs w:val="24"/>
        </w:rPr>
      </w:pPr>
      <w:r w:rsidRPr="006E493F">
        <w:rPr>
          <w:rFonts w:ascii="Times New Roman" w:eastAsia="宋体" w:hAnsi="宋体" w:cs="Times New Roman" w:hint="eastAsia"/>
          <w:sz w:val="24"/>
          <w:szCs w:val="24"/>
        </w:rPr>
        <w:t xml:space="preserve">1. </w:t>
      </w:r>
      <w:r w:rsidRPr="006E493F">
        <w:rPr>
          <w:rFonts w:ascii="Times New Roman" w:eastAsia="宋体" w:hAnsi="宋体" w:cs="Times New Roman" w:hint="eastAsia"/>
          <w:sz w:val="24"/>
          <w:szCs w:val="24"/>
        </w:rPr>
        <w:t>创新性的提出了统一的</w:t>
      </w:r>
      <w:r>
        <w:rPr>
          <w:rFonts w:ascii="Times New Roman" w:eastAsia="宋体" w:hAnsi="宋体" w:cs="Times New Roman" w:hint="eastAsia"/>
          <w:sz w:val="24"/>
          <w:szCs w:val="24"/>
        </w:rPr>
        <w:t>、可配置的</w:t>
      </w:r>
      <w:r w:rsidRPr="006E493F">
        <w:rPr>
          <w:rFonts w:ascii="Times New Roman" w:eastAsia="宋体" w:hAnsi="宋体" w:cs="Times New Roman" w:hint="eastAsia"/>
          <w:sz w:val="24"/>
          <w:szCs w:val="24"/>
        </w:rPr>
        <w:t>基带</w:t>
      </w:r>
      <w:r>
        <w:rPr>
          <w:rFonts w:ascii="Times New Roman" w:eastAsia="宋体" w:hAnsi="宋体" w:cs="Times New Roman" w:hint="eastAsia"/>
          <w:sz w:val="24"/>
          <w:szCs w:val="24"/>
        </w:rPr>
        <w:t>硬件</w:t>
      </w:r>
      <w:r w:rsidRPr="006E493F">
        <w:rPr>
          <w:rFonts w:ascii="Times New Roman" w:eastAsia="宋体" w:hAnsi="宋体" w:cs="Times New Roman" w:hint="eastAsia"/>
          <w:sz w:val="24"/>
          <w:szCs w:val="24"/>
        </w:rPr>
        <w:t>架构设计，可融合</w:t>
      </w:r>
      <w:r>
        <w:rPr>
          <w:rFonts w:ascii="Times New Roman" w:eastAsia="宋体" w:hAnsi="宋体" w:cs="Times New Roman" w:hint="eastAsia"/>
          <w:sz w:val="24"/>
          <w:szCs w:val="24"/>
        </w:rPr>
        <w:t>处理</w:t>
      </w:r>
      <w:r w:rsidRPr="006E493F">
        <w:rPr>
          <w:rFonts w:ascii="Times New Roman" w:eastAsia="宋体" w:hAnsi="宋体" w:cs="Times New Roman" w:hint="eastAsia"/>
          <w:sz w:val="24"/>
          <w:szCs w:val="24"/>
        </w:rPr>
        <w:t>北斗、</w:t>
      </w:r>
      <w:r w:rsidRPr="006E493F">
        <w:rPr>
          <w:rFonts w:ascii="Times New Roman" w:eastAsia="宋体" w:hAnsi="宋体" w:cs="Times New Roman" w:hint="eastAsia"/>
          <w:sz w:val="24"/>
          <w:szCs w:val="24"/>
        </w:rPr>
        <w:t>GPS</w:t>
      </w:r>
      <w:r w:rsidRPr="006E493F">
        <w:rPr>
          <w:rFonts w:ascii="Times New Roman" w:eastAsia="宋体" w:hAnsi="宋体" w:cs="Times New Roman" w:hint="eastAsia"/>
          <w:sz w:val="24"/>
          <w:szCs w:val="24"/>
        </w:rPr>
        <w:t>、</w:t>
      </w:r>
      <w:r w:rsidRPr="006E493F">
        <w:rPr>
          <w:rFonts w:ascii="Times New Roman" w:eastAsia="宋体" w:hAnsi="宋体" w:cs="Times New Roman" w:hint="eastAsia"/>
          <w:sz w:val="24"/>
          <w:szCs w:val="24"/>
        </w:rPr>
        <w:t>GLONASS</w:t>
      </w:r>
      <w:r w:rsidRPr="006E493F">
        <w:rPr>
          <w:rFonts w:ascii="Times New Roman" w:eastAsia="宋体" w:hAnsi="宋体" w:cs="Times New Roman" w:hint="eastAsia"/>
          <w:sz w:val="24"/>
          <w:szCs w:val="24"/>
        </w:rPr>
        <w:t>、</w:t>
      </w:r>
      <w:r w:rsidRPr="006E493F">
        <w:rPr>
          <w:rFonts w:ascii="Times New Roman" w:eastAsia="宋体" w:hAnsi="宋体" w:cs="Times New Roman" w:hint="eastAsia"/>
          <w:sz w:val="24"/>
          <w:szCs w:val="24"/>
        </w:rPr>
        <w:t>GALILEO</w:t>
      </w:r>
      <w:r>
        <w:rPr>
          <w:rFonts w:ascii="Times New Roman" w:eastAsia="宋体" w:hAnsi="宋体" w:cs="Times New Roman" w:hint="eastAsia"/>
          <w:sz w:val="24"/>
          <w:szCs w:val="24"/>
        </w:rPr>
        <w:t>等四大卫星导航系统的所有频点信号</w:t>
      </w:r>
      <w:r w:rsidR="001A6C54">
        <w:rPr>
          <w:rFonts w:ascii="Times New Roman" w:eastAsia="宋体" w:hAnsi="宋体" w:cs="Times New Roman" w:hint="eastAsia"/>
          <w:sz w:val="24"/>
          <w:szCs w:val="24"/>
        </w:rPr>
        <w:t>。</w:t>
      </w:r>
    </w:p>
    <w:p w:rsidR="00837839" w:rsidRDefault="00837839" w:rsidP="00837839">
      <w:pPr>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 xml:space="preserve">2. </w:t>
      </w:r>
      <w:r>
        <w:rPr>
          <w:rFonts w:ascii="Times New Roman" w:eastAsia="宋体" w:hAnsi="宋体" w:cs="Times New Roman" w:hint="eastAsia"/>
          <w:sz w:val="24"/>
          <w:szCs w:val="24"/>
        </w:rPr>
        <w:t>创新性的提出了卫星导航信号统一处理模型，对载波多普勒、伪码相位以及二级码相位进行估计，并针对北斗系统特有的</w:t>
      </w:r>
      <w:r>
        <w:rPr>
          <w:rFonts w:ascii="Times New Roman" w:eastAsia="宋体" w:hAnsi="宋体" w:cs="Times New Roman" w:hint="eastAsia"/>
          <w:sz w:val="24"/>
          <w:szCs w:val="24"/>
        </w:rPr>
        <w:t>NH</w:t>
      </w:r>
      <w:r>
        <w:rPr>
          <w:rFonts w:ascii="Times New Roman" w:eastAsia="宋体" w:hAnsi="宋体" w:cs="Times New Roman" w:hint="eastAsia"/>
          <w:sz w:val="24"/>
          <w:szCs w:val="24"/>
        </w:rPr>
        <w:t>码及其二级码进行优化，大幅提高了北斗系统的捕获及跟踪灵敏度，使捕获灵敏度达到</w:t>
      </w:r>
      <w:r>
        <w:rPr>
          <w:rFonts w:ascii="Times New Roman" w:eastAsia="宋体" w:hAnsi="宋体" w:cs="Times New Roman" w:hint="eastAsia"/>
          <w:sz w:val="24"/>
          <w:szCs w:val="24"/>
        </w:rPr>
        <w:t>-147dBm</w:t>
      </w:r>
      <w:r>
        <w:rPr>
          <w:rFonts w:ascii="Times New Roman" w:eastAsia="宋体" w:hAnsi="宋体" w:cs="Times New Roman" w:hint="eastAsia"/>
          <w:sz w:val="24"/>
          <w:szCs w:val="24"/>
        </w:rPr>
        <w:t>，跟踪灵敏度达到</w:t>
      </w:r>
      <w:r>
        <w:rPr>
          <w:rFonts w:ascii="Times New Roman" w:eastAsia="宋体" w:hAnsi="宋体" w:cs="Times New Roman" w:hint="eastAsia"/>
          <w:sz w:val="24"/>
          <w:szCs w:val="24"/>
        </w:rPr>
        <w:t>-160dBm</w:t>
      </w:r>
      <w:r>
        <w:rPr>
          <w:rFonts w:ascii="Times New Roman" w:eastAsia="宋体" w:hAnsi="宋体" w:cs="Times New Roman" w:hint="eastAsia"/>
          <w:sz w:val="24"/>
          <w:szCs w:val="24"/>
        </w:rPr>
        <w:t>，均达到了国际领先水平。</w:t>
      </w:r>
    </w:p>
    <w:p w:rsidR="00837839" w:rsidRDefault="00837839" w:rsidP="00837839">
      <w:pPr>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 xml:space="preserve">3. </w:t>
      </w:r>
      <w:r>
        <w:rPr>
          <w:rFonts w:ascii="Times New Roman" w:eastAsia="宋体" w:hAnsi="宋体" w:cs="Times New Roman" w:hint="eastAsia"/>
          <w:sz w:val="24"/>
          <w:szCs w:val="24"/>
        </w:rPr>
        <w:t>创新性的提出卫星信号发射时间模糊度解算方法，研制多系统快速热启动算法，在帧同步之前即可完成定位解算，使多系统条件下的热启动时间较传统算法缩减了</w:t>
      </w:r>
      <w:r>
        <w:rPr>
          <w:rFonts w:ascii="Times New Roman" w:eastAsia="宋体" w:hAnsi="宋体" w:cs="Times New Roman" w:hint="eastAsia"/>
          <w:sz w:val="24"/>
          <w:szCs w:val="24"/>
        </w:rPr>
        <w:t>85%</w:t>
      </w:r>
      <w:r>
        <w:rPr>
          <w:rFonts w:ascii="Times New Roman" w:eastAsia="宋体" w:hAnsi="宋体" w:cs="Times New Roman" w:hint="eastAsia"/>
          <w:sz w:val="24"/>
          <w:szCs w:val="24"/>
        </w:rPr>
        <w:t>。</w:t>
      </w:r>
    </w:p>
    <w:p w:rsidR="00837839" w:rsidRPr="00AB17BC" w:rsidRDefault="00837839" w:rsidP="00837839">
      <w:pPr>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lastRenderedPageBreak/>
        <w:t xml:space="preserve">4. </w:t>
      </w:r>
      <w:r>
        <w:rPr>
          <w:rFonts w:ascii="Times New Roman" w:eastAsia="宋体" w:hAnsi="宋体" w:cs="Times New Roman" w:hint="eastAsia"/>
          <w:sz w:val="24"/>
          <w:szCs w:val="24"/>
        </w:rPr>
        <w:t>创新性的提出了北斗三频长距离</w:t>
      </w:r>
      <w:r>
        <w:rPr>
          <w:rFonts w:ascii="Times New Roman" w:eastAsia="宋体" w:hAnsi="宋体" w:cs="Times New Roman" w:hint="eastAsia"/>
          <w:sz w:val="24"/>
          <w:szCs w:val="24"/>
        </w:rPr>
        <w:t>RTK</w:t>
      </w:r>
      <w:r>
        <w:rPr>
          <w:rFonts w:ascii="Times New Roman" w:eastAsia="宋体" w:hAnsi="宋体" w:cs="Times New Roman" w:hint="eastAsia"/>
          <w:sz w:val="24"/>
          <w:szCs w:val="24"/>
        </w:rPr>
        <w:t>技术，大幅提高了</w:t>
      </w:r>
      <w:r>
        <w:rPr>
          <w:rFonts w:ascii="Times New Roman" w:eastAsia="宋体" w:hAnsi="宋体" w:cs="Times New Roman" w:hint="eastAsia"/>
          <w:sz w:val="24"/>
          <w:szCs w:val="24"/>
        </w:rPr>
        <w:t>RTK</w:t>
      </w:r>
      <w:r>
        <w:rPr>
          <w:rFonts w:ascii="Times New Roman" w:eastAsia="宋体" w:hAnsi="宋体" w:cs="Times New Roman" w:hint="eastAsia"/>
          <w:sz w:val="24"/>
          <w:szCs w:val="24"/>
        </w:rPr>
        <w:t>解模糊度的成功率和可靠性，并极大的削弱了长基线对</w:t>
      </w:r>
      <w:r>
        <w:rPr>
          <w:rFonts w:ascii="Times New Roman" w:eastAsia="宋体" w:hAnsi="宋体" w:cs="Times New Roman" w:hint="eastAsia"/>
          <w:sz w:val="24"/>
          <w:szCs w:val="24"/>
        </w:rPr>
        <w:t>RTK</w:t>
      </w:r>
      <w:r>
        <w:rPr>
          <w:rFonts w:ascii="Times New Roman" w:eastAsia="宋体" w:hAnsi="宋体" w:cs="Times New Roman" w:hint="eastAsia"/>
          <w:sz w:val="24"/>
          <w:szCs w:val="24"/>
        </w:rPr>
        <w:t>模糊度求解的影响，从而使长基线</w:t>
      </w:r>
      <w:r>
        <w:rPr>
          <w:rFonts w:ascii="Times New Roman" w:eastAsia="宋体" w:hAnsi="宋体" w:cs="Times New Roman" w:hint="eastAsia"/>
          <w:sz w:val="24"/>
          <w:szCs w:val="24"/>
        </w:rPr>
        <w:t>RTK</w:t>
      </w:r>
      <w:r>
        <w:rPr>
          <w:rFonts w:ascii="Times New Roman" w:eastAsia="宋体" w:hAnsi="宋体" w:cs="Times New Roman" w:hint="eastAsia"/>
          <w:sz w:val="24"/>
          <w:szCs w:val="24"/>
        </w:rPr>
        <w:t>解算实现厘米级的实时定位精度。</w:t>
      </w:r>
    </w:p>
    <w:p w:rsidR="00837839" w:rsidRPr="00837839" w:rsidRDefault="00837839" w:rsidP="00837839">
      <w:pPr>
        <w:ind w:firstLineChars="200" w:firstLine="480"/>
        <w:rPr>
          <w:rFonts w:ascii="Times New Roman" w:eastAsia="宋体" w:hAnsi="宋体" w:cs="Times New Roman"/>
          <w:sz w:val="24"/>
          <w:szCs w:val="24"/>
        </w:rPr>
      </w:pPr>
      <w:r w:rsidRPr="00837839">
        <w:rPr>
          <w:rFonts w:ascii="Times New Roman" w:eastAsia="宋体" w:hAnsi="宋体" w:cs="Times New Roman" w:hint="eastAsia"/>
          <w:sz w:val="24"/>
          <w:szCs w:val="24"/>
        </w:rPr>
        <w:t xml:space="preserve">5. </w:t>
      </w:r>
      <w:r w:rsidRPr="00837839">
        <w:rPr>
          <w:rFonts w:ascii="Times New Roman" w:eastAsia="宋体" w:hAnsi="宋体" w:cs="Times New Roman" w:hint="eastAsia"/>
          <w:sz w:val="24"/>
          <w:szCs w:val="24"/>
        </w:rPr>
        <w:t>成功研制了世界首颗支持全部现有卫星导航系统的</w:t>
      </w:r>
      <w:r w:rsidRPr="00837839">
        <w:rPr>
          <w:rFonts w:ascii="Times New Roman" w:eastAsia="宋体" w:hAnsi="宋体" w:cs="Times New Roman" w:hint="eastAsia"/>
          <w:sz w:val="24"/>
          <w:szCs w:val="24"/>
        </w:rPr>
        <w:t>GNSS</w:t>
      </w:r>
      <w:r w:rsidRPr="00837839">
        <w:rPr>
          <w:rFonts w:ascii="Times New Roman" w:eastAsia="宋体" w:hAnsi="宋体" w:cs="Times New Roman" w:hint="eastAsia"/>
          <w:sz w:val="24"/>
          <w:szCs w:val="24"/>
        </w:rPr>
        <w:t>芯片——</w:t>
      </w:r>
      <w:r w:rsidRPr="00837839">
        <w:rPr>
          <w:rFonts w:ascii="Times New Roman" w:eastAsia="宋体" w:hAnsi="宋体" w:cs="Times New Roman" w:hint="eastAsia"/>
          <w:sz w:val="24"/>
          <w:szCs w:val="24"/>
        </w:rPr>
        <w:t>Nebulas</w:t>
      </w:r>
      <w:r w:rsidRPr="00837839">
        <w:rPr>
          <w:rFonts w:ascii="Times New Roman" w:eastAsia="宋体" w:hAnsi="宋体" w:cs="Times New Roman" w:hint="eastAsia"/>
          <w:sz w:val="24"/>
          <w:szCs w:val="24"/>
        </w:rPr>
        <w:t>芯片，以及成功研制了我国首颗</w:t>
      </w:r>
      <w:r w:rsidRPr="00837839">
        <w:rPr>
          <w:rFonts w:ascii="Times New Roman" w:eastAsia="宋体" w:hAnsi="宋体" w:cs="Times New Roman" w:hint="eastAsia"/>
          <w:sz w:val="24"/>
          <w:szCs w:val="24"/>
        </w:rPr>
        <w:t>55nm</w:t>
      </w:r>
      <w:r w:rsidRPr="00837839">
        <w:rPr>
          <w:rFonts w:ascii="Times New Roman" w:eastAsia="宋体" w:hAnsi="宋体" w:cs="Times New Roman" w:hint="eastAsia"/>
          <w:sz w:val="24"/>
          <w:szCs w:val="24"/>
        </w:rPr>
        <w:t>导航型北斗芯片——</w:t>
      </w:r>
      <w:r w:rsidRPr="00837839">
        <w:rPr>
          <w:rFonts w:ascii="Times New Roman" w:eastAsia="宋体" w:hAnsi="宋体" w:cs="Times New Roman" w:hint="eastAsia"/>
          <w:sz w:val="24"/>
          <w:szCs w:val="24"/>
        </w:rPr>
        <w:t>Humbird</w:t>
      </w:r>
      <w:r w:rsidRPr="00837839">
        <w:rPr>
          <w:rFonts w:ascii="Times New Roman" w:eastAsia="宋体" w:hAnsi="宋体" w:cs="Times New Roman" w:hint="eastAsia"/>
          <w:sz w:val="24"/>
          <w:szCs w:val="24"/>
        </w:rPr>
        <w:t>芯片，填补了国际和国内卫星导航领域的空白，打破了我国高精度测量、导航、授时等领域长期依赖进口芯片的局面，</w:t>
      </w:r>
      <w:r w:rsidR="001A6C54">
        <w:rPr>
          <w:rFonts w:ascii="Times New Roman" w:eastAsia="宋体" w:hAnsi="宋体" w:cs="Times New Roman" w:hint="eastAsia"/>
          <w:sz w:val="24"/>
          <w:szCs w:val="24"/>
        </w:rPr>
        <w:t>极大</w:t>
      </w:r>
      <w:r w:rsidRPr="00837839">
        <w:rPr>
          <w:rFonts w:ascii="Times New Roman" w:eastAsia="宋体" w:hAnsi="宋体" w:cs="Times New Roman" w:hint="eastAsia"/>
          <w:sz w:val="24"/>
          <w:szCs w:val="24"/>
        </w:rPr>
        <w:t>的推进了我国卫星导航产业化的进程，具有广阔的应用前景与巨大的社会和经济效益。</w:t>
      </w:r>
    </w:p>
    <w:p w:rsidR="00837839" w:rsidRPr="00837839" w:rsidRDefault="00837839" w:rsidP="00837839">
      <w:pPr>
        <w:ind w:firstLineChars="200" w:firstLine="480"/>
        <w:rPr>
          <w:rFonts w:ascii="Times New Roman" w:eastAsia="宋体" w:hAnsi="宋体" w:cs="Times New Roman"/>
          <w:sz w:val="24"/>
          <w:szCs w:val="24"/>
        </w:rPr>
      </w:pPr>
      <w:r w:rsidRPr="00837839">
        <w:rPr>
          <w:rFonts w:ascii="Times New Roman" w:eastAsia="宋体" w:hAnsi="宋体" w:cs="Times New Roman" w:hint="eastAsia"/>
          <w:sz w:val="24"/>
          <w:szCs w:val="24"/>
        </w:rPr>
        <w:t>自</w:t>
      </w:r>
      <w:r w:rsidRPr="00837839">
        <w:rPr>
          <w:rFonts w:ascii="Times New Roman" w:eastAsia="宋体" w:hAnsi="宋体" w:cs="Times New Roman" w:hint="eastAsia"/>
          <w:sz w:val="24"/>
          <w:szCs w:val="24"/>
        </w:rPr>
        <w:t>2011</w:t>
      </w:r>
      <w:r w:rsidRPr="00837839">
        <w:rPr>
          <w:rFonts w:ascii="Times New Roman" w:eastAsia="宋体" w:hAnsi="宋体" w:cs="Times New Roman" w:hint="eastAsia"/>
          <w:sz w:val="24"/>
          <w:szCs w:val="24"/>
        </w:rPr>
        <w:t>年以来，基于本项目成果所设计的北斗芯片市场销量已超过</w:t>
      </w:r>
      <w:r w:rsidRPr="00837839">
        <w:rPr>
          <w:rFonts w:ascii="Times New Roman" w:eastAsia="宋体" w:hAnsi="宋体" w:cs="Times New Roman" w:hint="eastAsia"/>
          <w:sz w:val="24"/>
          <w:szCs w:val="24"/>
        </w:rPr>
        <w:t>150</w:t>
      </w:r>
      <w:r w:rsidRPr="00837839">
        <w:rPr>
          <w:rFonts w:ascii="Times New Roman" w:eastAsia="宋体" w:hAnsi="宋体" w:cs="Times New Roman" w:hint="eastAsia"/>
          <w:sz w:val="24"/>
          <w:szCs w:val="24"/>
        </w:rPr>
        <w:t>万颗，直接经济效益超过</w:t>
      </w:r>
      <w:r w:rsidRPr="00837839">
        <w:rPr>
          <w:rFonts w:ascii="Times New Roman" w:eastAsia="宋体" w:hAnsi="宋体" w:cs="Times New Roman" w:hint="eastAsia"/>
          <w:sz w:val="24"/>
          <w:szCs w:val="24"/>
        </w:rPr>
        <w:t>1</w:t>
      </w:r>
      <w:r w:rsidRPr="00837839">
        <w:rPr>
          <w:rFonts w:ascii="Times New Roman" w:eastAsia="宋体" w:hAnsi="宋体" w:cs="Times New Roman" w:hint="eastAsia"/>
          <w:sz w:val="24"/>
          <w:szCs w:val="24"/>
        </w:rPr>
        <w:t>亿元，授权发明专利</w:t>
      </w:r>
      <w:r w:rsidRPr="00837839">
        <w:rPr>
          <w:rFonts w:ascii="Times New Roman" w:eastAsia="宋体" w:hAnsi="宋体" w:cs="Times New Roman" w:hint="eastAsia"/>
          <w:sz w:val="24"/>
          <w:szCs w:val="24"/>
        </w:rPr>
        <w:t>10</w:t>
      </w:r>
      <w:r w:rsidRPr="00837839">
        <w:rPr>
          <w:rFonts w:ascii="Times New Roman" w:eastAsia="宋体" w:hAnsi="宋体" w:cs="Times New Roman" w:hint="eastAsia"/>
          <w:sz w:val="24"/>
          <w:szCs w:val="24"/>
        </w:rPr>
        <w:t>项，计算机软件著作权</w:t>
      </w:r>
      <w:r w:rsidRPr="00837839">
        <w:rPr>
          <w:rFonts w:ascii="Times New Roman" w:eastAsia="宋体" w:hAnsi="宋体" w:cs="Times New Roman" w:hint="eastAsia"/>
          <w:sz w:val="24"/>
          <w:szCs w:val="24"/>
        </w:rPr>
        <w:t>10</w:t>
      </w:r>
      <w:r w:rsidRPr="00837839">
        <w:rPr>
          <w:rFonts w:ascii="Times New Roman" w:eastAsia="宋体" w:hAnsi="宋体" w:cs="Times New Roman" w:hint="eastAsia"/>
          <w:sz w:val="24"/>
          <w:szCs w:val="24"/>
        </w:rPr>
        <w:t>项，发表学术论文</w:t>
      </w:r>
      <w:r w:rsidRPr="00837839">
        <w:rPr>
          <w:rFonts w:ascii="Times New Roman" w:eastAsia="宋体" w:hAnsi="宋体" w:cs="Times New Roman" w:hint="eastAsia"/>
          <w:sz w:val="24"/>
          <w:szCs w:val="24"/>
        </w:rPr>
        <w:t>4</w:t>
      </w:r>
      <w:r w:rsidRPr="00837839">
        <w:rPr>
          <w:rFonts w:ascii="Times New Roman" w:eastAsia="宋体" w:hAnsi="宋体" w:cs="Times New Roman" w:hint="eastAsia"/>
          <w:sz w:val="24"/>
          <w:szCs w:val="24"/>
        </w:rPr>
        <w:t>篇、并获得</w:t>
      </w:r>
      <w:r w:rsidRPr="00837839">
        <w:rPr>
          <w:rFonts w:ascii="Times New Roman" w:eastAsia="宋体" w:hAnsi="宋体" w:cs="Times New Roman" w:hint="eastAsia"/>
          <w:sz w:val="24"/>
          <w:szCs w:val="24"/>
        </w:rPr>
        <w:t>2011</w:t>
      </w:r>
      <w:r w:rsidRPr="00837839">
        <w:rPr>
          <w:rFonts w:ascii="Times New Roman" w:eastAsia="宋体" w:hAnsi="宋体" w:cs="Times New Roman" w:hint="eastAsia"/>
          <w:sz w:val="24"/>
          <w:szCs w:val="24"/>
        </w:rPr>
        <w:t>年卫星导航定位科技进步一等奖及</w:t>
      </w:r>
      <w:r w:rsidRPr="00837839">
        <w:rPr>
          <w:rFonts w:ascii="Times New Roman" w:eastAsia="宋体" w:hAnsi="宋体" w:cs="Times New Roman" w:hint="eastAsia"/>
          <w:sz w:val="24"/>
          <w:szCs w:val="24"/>
        </w:rPr>
        <w:t>2014</w:t>
      </w:r>
      <w:r w:rsidRPr="00837839">
        <w:rPr>
          <w:rFonts w:ascii="Times New Roman" w:eastAsia="宋体" w:hAnsi="宋体" w:cs="Times New Roman" w:hint="eastAsia"/>
          <w:sz w:val="24"/>
          <w:szCs w:val="24"/>
        </w:rPr>
        <w:t>年卫星导航定位科技进步特等奖。</w:t>
      </w:r>
    </w:p>
    <w:p w:rsidR="00837839" w:rsidRPr="00837839"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837839">
        <w:rPr>
          <w:rFonts w:ascii="Times New Roman" w:eastAsia="仿宋_GB2312" w:hAnsi="Times New Roman" w:cs="Times New Roman" w:hint="eastAsia"/>
          <w:b/>
          <w:sz w:val="28"/>
          <w:szCs w:val="28"/>
        </w:rPr>
        <w:t>主要完成单位及创新推广贡献</w:t>
      </w:r>
    </w:p>
    <w:p w:rsidR="00837839" w:rsidRPr="006E493F" w:rsidRDefault="00837839" w:rsidP="00837839">
      <w:pPr>
        <w:ind w:firstLineChars="200" w:firstLine="480"/>
        <w:rPr>
          <w:rFonts w:ascii="Times New Roman" w:eastAsia="宋体" w:hAnsi="宋体" w:cs="Times New Roman"/>
          <w:sz w:val="24"/>
          <w:szCs w:val="24"/>
        </w:rPr>
      </w:pPr>
      <w:r w:rsidRPr="00837839">
        <w:rPr>
          <w:rFonts w:ascii="Times New Roman" w:eastAsia="宋体" w:hAnsi="宋体" w:cs="Times New Roman" w:hint="eastAsia"/>
          <w:sz w:val="24"/>
          <w:szCs w:val="24"/>
        </w:rPr>
        <w:t>和芯星通科技（北京）有限公司于</w:t>
      </w:r>
      <w:r w:rsidRPr="00837839">
        <w:rPr>
          <w:rFonts w:ascii="Times New Roman" w:eastAsia="宋体" w:hAnsi="宋体" w:cs="Times New Roman" w:hint="eastAsia"/>
          <w:sz w:val="24"/>
          <w:szCs w:val="24"/>
        </w:rPr>
        <w:t>2009</w:t>
      </w:r>
      <w:r w:rsidRPr="00837839">
        <w:rPr>
          <w:rFonts w:ascii="Times New Roman" w:eastAsia="宋体" w:hAnsi="宋体" w:cs="Times New Roman" w:hint="eastAsia"/>
          <w:sz w:val="24"/>
          <w:szCs w:val="24"/>
        </w:rPr>
        <w:t>年</w:t>
      </w:r>
      <w:r w:rsidRPr="00837839">
        <w:rPr>
          <w:rFonts w:ascii="Times New Roman" w:eastAsia="宋体" w:hAnsi="宋体" w:cs="Times New Roman" w:hint="eastAsia"/>
          <w:sz w:val="24"/>
          <w:szCs w:val="24"/>
        </w:rPr>
        <w:t>3</w:t>
      </w:r>
      <w:r w:rsidRPr="00837839">
        <w:rPr>
          <w:rFonts w:ascii="Times New Roman" w:eastAsia="宋体" w:hAnsi="宋体" w:cs="Times New Roman" w:hint="eastAsia"/>
          <w:sz w:val="24"/>
          <w:szCs w:val="24"/>
        </w:rPr>
        <w:t>月提出自主研制多系统多频率卫星导航定位</w:t>
      </w:r>
      <w:r w:rsidRPr="00837839">
        <w:rPr>
          <w:rFonts w:ascii="Times New Roman" w:eastAsia="宋体" w:hAnsi="宋体" w:cs="Times New Roman" w:hint="eastAsia"/>
          <w:sz w:val="24"/>
          <w:szCs w:val="24"/>
        </w:rPr>
        <w:t>SoC</w:t>
      </w:r>
      <w:r w:rsidRPr="00837839">
        <w:rPr>
          <w:rFonts w:ascii="Times New Roman" w:eastAsia="宋体" w:hAnsi="宋体" w:cs="Times New Roman" w:hint="eastAsia"/>
          <w:sz w:val="24"/>
          <w:szCs w:val="24"/>
        </w:rPr>
        <w:t>芯片设计关键技术，创新性的提出了统一的、可配置的基带硬件架构设计，可融合北斗、</w:t>
      </w:r>
      <w:r w:rsidRPr="00837839">
        <w:rPr>
          <w:rFonts w:ascii="Times New Roman" w:eastAsia="宋体" w:hAnsi="宋体" w:cs="Times New Roman" w:hint="eastAsia"/>
          <w:sz w:val="24"/>
          <w:szCs w:val="24"/>
        </w:rPr>
        <w:t>GPS</w:t>
      </w:r>
      <w:r w:rsidRPr="00837839">
        <w:rPr>
          <w:rFonts w:ascii="Times New Roman" w:eastAsia="宋体" w:hAnsi="宋体" w:cs="Times New Roman" w:hint="eastAsia"/>
          <w:sz w:val="24"/>
          <w:szCs w:val="24"/>
        </w:rPr>
        <w:t>、</w:t>
      </w:r>
      <w:r w:rsidRPr="00837839">
        <w:rPr>
          <w:rFonts w:ascii="Times New Roman" w:eastAsia="宋体" w:hAnsi="宋体" w:cs="Times New Roman" w:hint="eastAsia"/>
          <w:sz w:val="24"/>
          <w:szCs w:val="24"/>
        </w:rPr>
        <w:t>GLONASS</w:t>
      </w:r>
      <w:r w:rsidRPr="00837839">
        <w:rPr>
          <w:rFonts w:ascii="Times New Roman" w:eastAsia="宋体" w:hAnsi="宋体" w:cs="Times New Roman" w:hint="eastAsia"/>
          <w:sz w:val="24"/>
          <w:szCs w:val="24"/>
        </w:rPr>
        <w:t>、</w:t>
      </w:r>
      <w:r w:rsidRPr="00837839">
        <w:rPr>
          <w:rFonts w:ascii="Times New Roman" w:eastAsia="宋体" w:hAnsi="宋体" w:cs="Times New Roman" w:hint="eastAsia"/>
          <w:sz w:val="24"/>
          <w:szCs w:val="24"/>
        </w:rPr>
        <w:t>GALILEO</w:t>
      </w:r>
      <w:r w:rsidRPr="00837839">
        <w:rPr>
          <w:rFonts w:ascii="Times New Roman" w:eastAsia="宋体" w:hAnsi="宋体" w:cs="Times New Roman" w:hint="eastAsia"/>
          <w:sz w:val="24"/>
          <w:szCs w:val="24"/>
        </w:rPr>
        <w:t>等四大卫星导航系统的所有频点信号；创新性的提出了卫星导航信号统一处理模型，大幅</w:t>
      </w:r>
      <w:r>
        <w:rPr>
          <w:rFonts w:ascii="Times New Roman" w:eastAsia="宋体" w:hAnsi="宋体" w:cs="Times New Roman" w:hint="eastAsia"/>
          <w:sz w:val="24"/>
          <w:szCs w:val="24"/>
        </w:rPr>
        <w:t>提高了卫星导航信号捕获、跟踪灵敏度；创新性的研制了多系统快速热启动算法；创新性的提出了北斗三频长距离</w:t>
      </w:r>
      <w:r>
        <w:rPr>
          <w:rFonts w:ascii="Times New Roman" w:eastAsia="宋体" w:hAnsi="宋体" w:cs="Times New Roman" w:hint="eastAsia"/>
          <w:sz w:val="24"/>
          <w:szCs w:val="24"/>
        </w:rPr>
        <w:t>RTK</w:t>
      </w:r>
      <w:r>
        <w:rPr>
          <w:rFonts w:ascii="Times New Roman" w:eastAsia="宋体" w:hAnsi="宋体" w:cs="Times New Roman" w:hint="eastAsia"/>
          <w:sz w:val="24"/>
          <w:szCs w:val="24"/>
        </w:rPr>
        <w:t>技术，实现长基线下的厘米级实时定位精度。本项目</w:t>
      </w:r>
      <w:r w:rsidRPr="006E493F">
        <w:rPr>
          <w:rFonts w:ascii="Times New Roman" w:eastAsia="宋体" w:hAnsi="宋体" w:cs="Times New Roman" w:hint="eastAsia"/>
          <w:sz w:val="24"/>
          <w:szCs w:val="24"/>
        </w:rPr>
        <w:t>已获得</w:t>
      </w:r>
      <w:r w:rsidRPr="006E493F">
        <w:rPr>
          <w:rFonts w:ascii="Times New Roman" w:eastAsia="宋体" w:hAnsi="宋体" w:cs="Times New Roman" w:hint="eastAsia"/>
          <w:sz w:val="24"/>
          <w:szCs w:val="24"/>
        </w:rPr>
        <w:t>10</w:t>
      </w:r>
      <w:r w:rsidRPr="006E493F">
        <w:rPr>
          <w:rFonts w:ascii="Times New Roman" w:eastAsia="宋体" w:hAnsi="宋体" w:cs="Times New Roman" w:hint="eastAsia"/>
          <w:sz w:val="24"/>
          <w:szCs w:val="24"/>
        </w:rPr>
        <w:t>项国家发明专利；并在此基础上成功研制了全球及国内首颗全系统全频率卫星导航定位</w:t>
      </w:r>
      <w:r w:rsidRPr="006E493F">
        <w:rPr>
          <w:rFonts w:ascii="Times New Roman" w:eastAsia="宋体" w:hAnsi="宋体" w:cs="Times New Roman" w:hint="eastAsia"/>
          <w:sz w:val="24"/>
          <w:szCs w:val="24"/>
        </w:rPr>
        <w:t>SoC</w:t>
      </w:r>
      <w:r w:rsidRPr="006E493F">
        <w:rPr>
          <w:rFonts w:ascii="Times New Roman" w:eastAsia="宋体" w:hAnsi="宋体" w:cs="Times New Roman" w:hint="eastAsia"/>
          <w:sz w:val="24"/>
          <w:szCs w:val="24"/>
        </w:rPr>
        <w:t>芯片——</w:t>
      </w:r>
      <w:r w:rsidRPr="006E493F">
        <w:rPr>
          <w:rFonts w:ascii="Times New Roman" w:eastAsia="宋体" w:hAnsi="宋体" w:cs="Times New Roman" w:hint="eastAsia"/>
          <w:sz w:val="24"/>
          <w:szCs w:val="24"/>
        </w:rPr>
        <w:t>Nebulas</w:t>
      </w:r>
      <w:r w:rsidRPr="006E493F">
        <w:rPr>
          <w:rFonts w:ascii="Times New Roman" w:eastAsia="宋体" w:hAnsi="宋体" w:cs="Times New Roman" w:hint="eastAsia"/>
          <w:sz w:val="24"/>
          <w:szCs w:val="24"/>
        </w:rPr>
        <w:t>、国内首颗</w:t>
      </w:r>
      <w:r w:rsidRPr="006E493F">
        <w:rPr>
          <w:rFonts w:ascii="Times New Roman" w:eastAsia="宋体" w:hAnsi="宋体" w:cs="Times New Roman" w:hint="eastAsia"/>
          <w:sz w:val="24"/>
          <w:szCs w:val="24"/>
        </w:rPr>
        <w:t>55nm</w:t>
      </w:r>
      <w:r w:rsidRPr="006E493F">
        <w:rPr>
          <w:rFonts w:ascii="Times New Roman" w:eastAsia="宋体" w:hAnsi="宋体" w:cs="Times New Roman" w:hint="eastAsia"/>
          <w:sz w:val="24"/>
          <w:szCs w:val="24"/>
        </w:rPr>
        <w:t>北斗</w:t>
      </w:r>
      <w:r w:rsidRPr="006E493F">
        <w:rPr>
          <w:rFonts w:ascii="Times New Roman" w:eastAsia="宋体" w:hAnsi="宋体" w:cs="Times New Roman" w:hint="eastAsia"/>
          <w:sz w:val="24"/>
          <w:szCs w:val="24"/>
        </w:rPr>
        <w:t>+GPS/GLONASS/GALILEO</w:t>
      </w:r>
      <w:r w:rsidRPr="006E493F">
        <w:rPr>
          <w:rFonts w:ascii="Times New Roman" w:eastAsia="宋体" w:hAnsi="宋体" w:cs="Times New Roman" w:hint="eastAsia"/>
          <w:sz w:val="24"/>
          <w:szCs w:val="24"/>
        </w:rPr>
        <w:t>低功耗</w:t>
      </w:r>
      <w:r w:rsidRPr="006E493F">
        <w:rPr>
          <w:rFonts w:ascii="Times New Roman" w:eastAsia="宋体" w:hAnsi="宋体" w:cs="Times New Roman" w:hint="eastAsia"/>
          <w:sz w:val="24"/>
          <w:szCs w:val="24"/>
        </w:rPr>
        <w:t>GNSS SoC</w:t>
      </w:r>
      <w:r w:rsidRPr="006E493F">
        <w:rPr>
          <w:rFonts w:ascii="Times New Roman" w:eastAsia="宋体" w:hAnsi="宋体" w:cs="Times New Roman" w:hint="eastAsia"/>
          <w:sz w:val="24"/>
          <w:szCs w:val="24"/>
        </w:rPr>
        <w:t>芯片——</w:t>
      </w:r>
      <w:r w:rsidRPr="006E493F">
        <w:rPr>
          <w:rFonts w:ascii="Times New Roman" w:eastAsia="宋体" w:hAnsi="宋体" w:cs="Times New Roman" w:hint="eastAsia"/>
          <w:sz w:val="24"/>
          <w:szCs w:val="24"/>
        </w:rPr>
        <w:t>Humbird</w:t>
      </w:r>
      <w:r w:rsidRPr="006E493F">
        <w:rPr>
          <w:rFonts w:ascii="Times New Roman" w:eastAsia="宋体" w:hAnsi="宋体" w:cs="Times New Roman" w:hint="eastAsia"/>
          <w:sz w:val="24"/>
          <w:szCs w:val="24"/>
        </w:rPr>
        <w:t>，以及基于上述芯片的多款导航型</w:t>
      </w:r>
      <w:r w:rsidRPr="006E493F">
        <w:rPr>
          <w:rFonts w:ascii="Times New Roman" w:eastAsia="宋体" w:hAnsi="宋体" w:cs="Times New Roman" w:hint="eastAsia"/>
          <w:sz w:val="24"/>
          <w:szCs w:val="24"/>
        </w:rPr>
        <w:t>OEM</w:t>
      </w:r>
      <w:r w:rsidRPr="006E493F">
        <w:rPr>
          <w:rFonts w:ascii="Times New Roman" w:eastAsia="宋体" w:hAnsi="宋体" w:cs="Times New Roman" w:hint="eastAsia"/>
          <w:sz w:val="24"/>
          <w:szCs w:val="24"/>
        </w:rPr>
        <w:t>模块、高精度</w:t>
      </w:r>
      <w:r w:rsidRPr="006E493F">
        <w:rPr>
          <w:rFonts w:ascii="Times New Roman" w:eastAsia="宋体" w:hAnsi="宋体" w:cs="Times New Roman" w:hint="eastAsia"/>
          <w:sz w:val="24"/>
          <w:szCs w:val="24"/>
        </w:rPr>
        <w:t>OEM</w:t>
      </w:r>
      <w:r w:rsidRPr="006E493F">
        <w:rPr>
          <w:rFonts w:ascii="Times New Roman" w:eastAsia="宋体" w:hAnsi="宋体" w:cs="Times New Roman" w:hint="eastAsia"/>
          <w:sz w:val="24"/>
          <w:szCs w:val="24"/>
        </w:rPr>
        <w:t>板卡及接收机等产品，并广泛应用于车辆导航、车辆监控、测量测绘等行业，彻底打破了国外</w:t>
      </w:r>
      <w:r w:rsidRPr="006E493F">
        <w:rPr>
          <w:rFonts w:ascii="Times New Roman" w:eastAsia="宋体" w:hAnsi="宋体" w:cs="Times New Roman" w:hint="eastAsia"/>
          <w:sz w:val="24"/>
          <w:szCs w:val="24"/>
        </w:rPr>
        <w:t>GPS</w:t>
      </w:r>
      <w:r w:rsidRPr="006E493F">
        <w:rPr>
          <w:rFonts w:ascii="Times New Roman" w:eastAsia="宋体" w:hAnsi="宋体" w:cs="Times New Roman" w:hint="eastAsia"/>
          <w:sz w:val="24"/>
          <w:szCs w:val="24"/>
        </w:rPr>
        <w:t>芯片对我国卫星导航产业的长期垄断控制局面，为中国北斗卫星导航系统产业化进程做出了巨大贡献。</w:t>
      </w:r>
    </w:p>
    <w:p w:rsidR="00837839" w:rsidRPr="00FC5736"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t>推广应用情况</w:t>
      </w:r>
    </w:p>
    <w:p w:rsidR="00837839" w:rsidRPr="006E493F" w:rsidRDefault="00837839" w:rsidP="00837839">
      <w:pPr>
        <w:ind w:firstLineChars="200" w:firstLine="480"/>
        <w:rPr>
          <w:rFonts w:ascii="Times New Roman" w:eastAsia="宋体" w:hAnsi="Times New Roman" w:cs="Times New Roman"/>
          <w:sz w:val="24"/>
          <w:szCs w:val="24"/>
        </w:rPr>
        <w:sectPr w:rsidR="00837839" w:rsidRPr="006E493F" w:rsidSect="00FC5736">
          <w:pgSz w:w="11906" w:h="16838"/>
          <w:pgMar w:top="1418" w:right="1588" w:bottom="1418" w:left="1588" w:header="851" w:footer="992" w:gutter="0"/>
          <w:cols w:space="425"/>
          <w:docGrid w:type="lines" w:linePitch="312"/>
        </w:sectPr>
      </w:pPr>
      <w:r w:rsidRPr="006E493F">
        <w:rPr>
          <w:rFonts w:ascii="Times New Roman" w:eastAsia="宋体" w:hAnsi="宋体" w:cs="Times New Roman"/>
          <w:sz w:val="24"/>
          <w:szCs w:val="24"/>
        </w:rPr>
        <w:t>基于本项目技术成果，已研制成功</w:t>
      </w:r>
      <w:r w:rsidRPr="006E493F">
        <w:rPr>
          <w:rFonts w:ascii="Times New Roman" w:eastAsia="宋体" w:hAnsi="Times New Roman" w:cs="Times New Roman"/>
          <w:sz w:val="24"/>
          <w:szCs w:val="24"/>
        </w:rPr>
        <w:t>2</w:t>
      </w:r>
      <w:r w:rsidRPr="006E493F">
        <w:rPr>
          <w:rFonts w:ascii="Times New Roman" w:eastAsia="宋体" w:hAnsi="宋体" w:cs="Times New Roman"/>
          <w:sz w:val="24"/>
          <w:szCs w:val="24"/>
        </w:rPr>
        <w:t>款基于北斗的多系统多频率卫星导航定位</w:t>
      </w:r>
      <w:r w:rsidRPr="006E493F">
        <w:rPr>
          <w:rFonts w:ascii="Times New Roman" w:eastAsia="宋体" w:hAnsi="Times New Roman" w:cs="Times New Roman"/>
          <w:sz w:val="24"/>
          <w:szCs w:val="24"/>
        </w:rPr>
        <w:t>SoC</w:t>
      </w:r>
      <w:r w:rsidRPr="006E493F">
        <w:rPr>
          <w:rFonts w:ascii="Times New Roman" w:eastAsia="宋体" w:hAnsi="宋体" w:cs="Times New Roman"/>
          <w:sz w:val="24"/>
          <w:szCs w:val="24"/>
        </w:rPr>
        <w:t>芯片（</w:t>
      </w:r>
      <w:r w:rsidRPr="006E493F">
        <w:rPr>
          <w:rFonts w:ascii="Times New Roman" w:eastAsia="宋体" w:hAnsi="Times New Roman" w:cs="Times New Roman"/>
          <w:sz w:val="24"/>
          <w:szCs w:val="24"/>
        </w:rPr>
        <w:t>Nebulas</w:t>
      </w:r>
      <w:r w:rsidRPr="006E493F">
        <w:rPr>
          <w:rFonts w:ascii="Times New Roman" w:eastAsia="宋体" w:hAnsi="宋体" w:cs="Times New Roman"/>
          <w:sz w:val="24"/>
          <w:szCs w:val="24"/>
        </w:rPr>
        <w:t>及</w:t>
      </w:r>
      <w:r w:rsidRPr="006E493F">
        <w:rPr>
          <w:rFonts w:ascii="Times New Roman" w:eastAsia="宋体" w:hAnsi="Times New Roman" w:cs="Times New Roman"/>
          <w:sz w:val="24"/>
          <w:szCs w:val="24"/>
        </w:rPr>
        <w:t>Humbird</w:t>
      </w:r>
      <w:r w:rsidRPr="006E493F">
        <w:rPr>
          <w:rFonts w:ascii="Times New Roman" w:eastAsia="宋体" w:hAnsi="宋体" w:cs="Times New Roman"/>
          <w:sz w:val="24"/>
          <w:szCs w:val="24"/>
        </w:rPr>
        <w:t>），其定位精度可覆盖米级、亚米级、厘米级和毫米级的应用需求，并成功应用于广州市政府公务车监控项目、</w:t>
      </w:r>
      <w:r w:rsidRPr="00837839">
        <w:rPr>
          <w:rFonts w:ascii="Times New Roman" w:eastAsia="宋体" w:hAnsi="宋体" w:cs="Times New Roman"/>
          <w:sz w:val="24"/>
          <w:szCs w:val="24"/>
        </w:rPr>
        <w:t>新疆公安厅警用北斗手持</w:t>
      </w:r>
      <w:r w:rsidRPr="00837839">
        <w:rPr>
          <w:rFonts w:ascii="Times New Roman" w:eastAsia="宋体" w:hAnsi="宋体" w:cs="Times New Roman"/>
          <w:sz w:val="24"/>
          <w:szCs w:val="24"/>
        </w:rPr>
        <w:lastRenderedPageBreak/>
        <w:t>对讲机项目、湖北省北斗地基增强网项目、全国地基增强网项目、展讯手机芯片项目等多个国家、地方或企业的重大项目；其中</w:t>
      </w:r>
      <w:r w:rsidRPr="00837839">
        <w:rPr>
          <w:rFonts w:ascii="Times New Roman" w:eastAsia="宋体" w:hAnsi="Times New Roman" w:cs="Times New Roman"/>
          <w:sz w:val="24"/>
          <w:szCs w:val="24"/>
        </w:rPr>
        <w:t>Nebuls</w:t>
      </w:r>
      <w:r w:rsidRPr="00837839">
        <w:rPr>
          <w:rFonts w:ascii="Times New Roman" w:eastAsia="宋体" w:hAnsi="宋体" w:cs="Times New Roman"/>
          <w:sz w:val="24"/>
          <w:szCs w:val="24"/>
        </w:rPr>
        <w:t>芯片实现了我国国产北斗芯片第一次上万量级规模的市场应用，</w:t>
      </w:r>
      <w:r w:rsidRPr="00837839">
        <w:rPr>
          <w:rFonts w:ascii="Times New Roman" w:eastAsia="宋体" w:hAnsi="Times New Roman" w:cs="Times New Roman"/>
          <w:sz w:val="24"/>
          <w:szCs w:val="24"/>
        </w:rPr>
        <w:t>Humbird</w:t>
      </w:r>
      <w:r w:rsidRPr="00837839">
        <w:rPr>
          <w:rFonts w:ascii="Times New Roman" w:eastAsia="宋体" w:hAnsi="宋体" w:cs="Times New Roman"/>
          <w:sz w:val="24"/>
          <w:szCs w:val="24"/>
        </w:rPr>
        <w:t>芯片国产北斗芯片销量首次达到</w:t>
      </w:r>
      <w:r w:rsidRPr="00837839">
        <w:rPr>
          <w:rFonts w:ascii="Times New Roman" w:eastAsia="宋体" w:hAnsi="Times New Roman" w:cs="Times New Roman"/>
          <w:sz w:val="24"/>
          <w:szCs w:val="24"/>
        </w:rPr>
        <w:t>100</w:t>
      </w:r>
      <w:r w:rsidRPr="00837839">
        <w:rPr>
          <w:rFonts w:ascii="Times New Roman" w:eastAsia="宋体" w:hAnsi="宋体" w:cs="Times New Roman"/>
          <w:sz w:val="24"/>
          <w:szCs w:val="24"/>
        </w:rPr>
        <w:t>万片的里程碑。截止</w:t>
      </w:r>
      <w:r w:rsidRPr="00837839">
        <w:rPr>
          <w:rFonts w:ascii="Times New Roman" w:eastAsia="宋体" w:hAnsi="Times New Roman" w:cs="Times New Roman"/>
          <w:sz w:val="24"/>
          <w:szCs w:val="24"/>
        </w:rPr>
        <w:t>2014</w:t>
      </w:r>
      <w:r w:rsidRPr="00837839">
        <w:rPr>
          <w:rFonts w:ascii="Times New Roman" w:eastAsia="宋体" w:hAnsi="宋体" w:cs="Times New Roman"/>
          <w:sz w:val="24"/>
          <w:szCs w:val="24"/>
        </w:rPr>
        <w:t>年底，两款芯片累计销量超过</w:t>
      </w:r>
      <w:r w:rsidRPr="00837839">
        <w:rPr>
          <w:rFonts w:ascii="Times New Roman" w:eastAsia="宋体" w:hAnsi="Times New Roman" w:cs="Times New Roman"/>
          <w:sz w:val="24"/>
          <w:szCs w:val="24"/>
        </w:rPr>
        <w:t>150</w:t>
      </w:r>
      <w:r w:rsidRPr="00837839">
        <w:rPr>
          <w:rFonts w:ascii="Times New Roman" w:eastAsia="宋体" w:hAnsi="宋体" w:cs="Times New Roman"/>
          <w:sz w:val="24"/>
          <w:szCs w:val="24"/>
        </w:rPr>
        <w:t>万片，广泛应用于车辆导航、车辆监控、消费电子、测量测绘、形变监测、机械控制、驾考驾培等行业及领域，占据我国国产北斗芯片</w:t>
      </w:r>
      <w:r w:rsidRPr="00837839">
        <w:rPr>
          <w:rFonts w:ascii="Times New Roman" w:eastAsia="宋体" w:hAnsi="Times New Roman" w:cs="Times New Roman"/>
          <w:sz w:val="24"/>
          <w:szCs w:val="24"/>
        </w:rPr>
        <w:t>50%</w:t>
      </w:r>
      <w:r w:rsidRPr="00837839">
        <w:rPr>
          <w:rFonts w:ascii="Times New Roman" w:eastAsia="宋体" w:hAnsi="宋体" w:cs="Times New Roman"/>
          <w:sz w:val="24"/>
          <w:szCs w:val="24"/>
        </w:rPr>
        <w:t>以上的市场份额。</w:t>
      </w:r>
    </w:p>
    <w:p w:rsidR="00837839" w:rsidRPr="00FC5736"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lastRenderedPageBreak/>
        <w:t>项目曾获科技奖励情况</w:t>
      </w:r>
    </w:p>
    <w:tbl>
      <w:tblPr>
        <w:tblStyle w:val="a8"/>
        <w:tblW w:w="5000" w:type="pct"/>
        <w:tblLayout w:type="fixed"/>
        <w:tblLook w:val="04A0"/>
      </w:tblPr>
      <w:tblGrid>
        <w:gridCol w:w="3327"/>
        <w:gridCol w:w="2030"/>
        <w:gridCol w:w="2022"/>
        <w:gridCol w:w="2030"/>
        <w:gridCol w:w="2477"/>
        <w:gridCol w:w="2332"/>
      </w:tblGrid>
      <w:tr w:rsidR="00837839" w:rsidRPr="00FC5736" w:rsidTr="001319D0">
        <w:tc>
          <w:tcPr>
            <w:tcW w:w="1170"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获奖项目名称</w:t>
            </w:r>
          </w:p>
        </w:tc>
        <w:tc>
          <w:tcPr>
            <w:tcW w:w="714"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获奖时间</w:t>
            </w:r>
          </w:p>
        </w:tc>
        <w:tc>
          <w:tcPr>
            <w:tcW w:w="711"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奖项名称</w:t>
            </w:r>
          </w:p>
        </w:tc>
        <w:tc>
          <w:tcPr>
            <w:tcW w:w="714"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奖励等级</w:t>
            </w:r>
          </w:p>
        </w:tc>
        <w:tc>
          <w:tcPr>
            <w:tcW w:w="871"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主要获奖人</w:t>
            </w:r>
          </w:p>
        </w:tc>
        <w:tc>
          <w:tcPr>
            <w:tcW w:w="820" w:type="pct"/>
            <w:vAlign w:val="center"/>
          </w:tcPr>
          <w:p w:rsidR="00837839" w:rsidRPr="00FC5736" w:rsidRDefault="00837839" w:rsidP="001319D0">
            <w:pPr>
              <w:spacing w:line="360" w:lineRule="auto"/>
              <w:jc w:val="center"/>
              <w:rPr>
                <w:rFonts w:ascii="Times New Roman" w:eastAsia="宋体" w:hAnsi="Times New Roman" w:cs="Times New Roman"/>
                <w:b/>
                <w:sz w:val="24"/>
                <w:szCs w:val="24"/>
              </w:rPr>
            </w:pPr>
            <w:r w:rsidRPr="00FC5736">
              <w:rPr>
                <w:rFonts w:ascii="Times New Roman" w:eastAsia="宋体" w:hAnsi="Times New Roman" w:cs="Times New Roman" w:hint="eastAsia"/>
                <w:b/>
                <w:sz w:val="24"/>
                <w:szCs w:val="24"/>
              </w:rPr>
              <w:t>授奖单位</w:t>
            </w:r>
          </w:p>
        </w:tc>
      </w:tr>
      <w:tr w:rsidR="00837839" w:rsidRPr="00FC5736" w:rsidTr="001319D0">
        <w:trPr>
          <w:trHeight w:val="1315"/>
        </w:trPr>
        <w:tc>
          <w:tcPr>
            <w:tcW w:w="1170"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多系统多频率高性能导航定位</w:t>
            </w:r>
            <w:r w:rsidRPr="00FC5736">
              <w:rPr>
                <w:rFonts w:ascii="Times New Roman" w:eastAsia="宋体" w:hAnsi="Times New Roman" w:cs="Times New Roman" w:hint="eastAsia"/>
                <w:sz w:val="24"/>
                <w:szCs w:val="24"/>
              </w:rPr>
              <w:t>SoC</w:t>
            </w:r>
            <w:r w:rsidRPr="00FC5736">
              <w:rPr>
                <w:rFonts w:ascii="Times New Roman" w:eastAsia="宋体" w:hAnsi="Times New Roman" w:cs="Times New Roman" w:hint="eastAsia"/>
                <w:sz w:val="24"/>
                <w:szCs w:val="24"/>
              </w:rPr>
              <w:t>芯片</w:t>
            </w:r>
          </w:p>
        </w:tc>
        <w:tc>
          <w:tcPr>
            <w:tcW w:w="714"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2011</w:t>
            </w:r>
            <w:r w:rsidRPr="00FC5736">
              <w:rPr>
                <w:rFonts w:ascii="Times New Roman" w:eastAsia="宋体" w:hAnsi="Times New Roman" w:cs="Times New Roman" w:hint="eastAsia"/>
                <w:sz w:val="24"/>
                <w:szCs w:val="24"/>
              </w:rPr>
              <w:t>年</w:t>
            </w:r>
          </w:p>
        </w:tc>
        <w:tc>
          <w:tcPr>
            <w:tcW w:w="711"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卫星导航定位科技进步奖</w:t>
            </w:r>
          </w:p>
        </w:tc>
        <w:tc>
          <w:tcPr>
            <w:tcW w:w="714"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一等奖</w:t>
            </w:r>
          </w:p>
        </w:tc>
        <w:tc>
          <w:tcPr>
            <w:tcW w:w="871" w:type="pct"/>
            <w:vAlign w:val="center"/>
          </w:tcPr>
          <w:p w:rsidR="00837839" w:rsidRPr="00233E32" w:rsidRDefault="00837839" w:rsidP="001319D0">
            <w:pPr>
              <w:spacing w:line="276" w:lineRule="auto"/>
              <w:rPr>
                <w:rFonts w:ascii="Times New Roman" w:eastAsia="宋体" w:hAnsi="Times New Roman" w:cs="Times New Roman"/>
                <w:sz w:val="24"/>
                <w:szCs w:val="24"/>
              </w:rPr>
            </w:pPr>
            <w:r w:rsidRPr="00233E32">
              <w:rPr>
                <w:rFonts w:ascii="Times New Roman" w:eastAsia="宋体" w:hAnsi="Times New Roman" w:cs="Times New Roman" w:hint="eastAsia"/>
                <w:sz w:val="24"/>
                <w:szCs w:val="24"/>
              </w:rPr>
              <w:t>韩绍伟、莫钧等</w:t>
            </w:r>
            <w:r w:rsidRPr="00233E32">
              <w:rPr>
                <w:rFonts w:ascii="Times New Roman" w:eastAsia="宋体" w:hAnsi="Times New Roman" w:cs="Times New Roman" w:hint="eastAsia"/>
                <w:sz w:val="24"/>
                <w:szCs w:val="24"/>
              </w:rPr>
              <w:t>15</w:t>
            </w:r>
            <w:r w:rsidRPr="00233E32">
              <w:rPr>
                <w:rFonts w:ascii="Times New Roman" w:eastAsia="宋体" w:hAnsi="Times New Roman" w:cs="Times New Roman" w:hint="eastAsia"/>
                <w:sz w:val="24"/>
                <w:szCs w:val="24"/>
              </w:rPr>
              <w:t>人</w:t>
            </w:r>
          </w:p>
        </w:tc>
        <w:tc>
          <w:tcPr>
            <w:tcW w:w="820"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中国卫星导航定位协会</w:t>
            </w:r>
          </w:p>
        </w:tc>
      </w:tr>
      <w:tr w:rsidR="00837839" w:rsidRPr="00FC5736" w:rsidTr="001319D0">
        <w:trPr>
          <w:trHeight w:val="1315"/>
        </w:trPr>
        <w:tc>
          <w:tcPr>
            <w:tcW w:w="1170"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北斗</w:t>
            </w:r>
            <w:r w:rsidRPr="00FC5736">
              <w:rPr>
                <w:rFonts w:ascii="Times New Roman" w:eastAsia="宋体" w:hAnsi="Times New Roman" w:cs="Times New Roman" w:hint="eastAsia"/>
                <w:sz w:val="24"/>
                <w:szCs w:val="24"/>
              </w:rPr>
              <w:t>+GPS/GLONASS/</w:t>
            </w:r>
          </w:p>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GALILEO</w:t>
            </w:r>
            <w:r w:rsidRPr="00FC5736">
              <w:rPr>
                <w:rFonts w:ascii="Times New Roman" w:eastAsia="宋体" w:hAnsi="Times New Roman" w:cs="Times New Roman" w:hint="eastAsia"/>
                <w:sz w:val="24"/>
                <w:szCs w:val="24"/>
              </w:rPr>
              <w:t>低功耗</w:t>
            </w:r>
            <w:r w:rsidRPr="00FC5736">
              <w:rPr>
                <w:rFonts w:ascii="Times New Roman" w:eastAsia="宋体" w:hAnsi="Times New Roman" w:cs="Times New Roman" w:hint="eastAsia"/>
                <w:sz w:val="24"/>
                <w:szCs w:val="24"/>
              </w:rPr>
              <w:t>GNSS SoC</w:t>
            </w:r>
            <w:r w:rsidRPr="00FC5736">
              <w:rPr>
                <w:rFonts w:ascii="Times New Roman" w:eastAsia="宋体" w:hAnsi="Times New Roman" w:cs="Times New Roman" w:hint="eastAsia"/>
                <w:sz w:val="24"/>
                <w:szCs w:val="24"/>
              </w:rPr>
              <w:t>芯片</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蜂鸟</w:t>
            </w:r>
            <w:r w:rsidRPr="00FC5736">
              <w:rPr>
                <w:rFonts w:ascii="Times New Roman" w:eastAsia="宋体" w:hAnsi="Times New Roman" w:cs="Times New Roman" w:hint="eastAsia"/>
                <w:sz w:val="24"/>
                <w:szCs w:val="24"/>
              </w:rPr>
              <w:t>Humbird)</w:t>
            </w:r>
          </w:p>
        </w:tc>
        <w:tc>
          <w:tcPr>
            <w:tcW w:w="714"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2014</w:t>
            </w:r>
            <w:r w:rsidRPr="00FC5736">
              <w:rPr>
                <w:rFonts w:ascii="Times New Roman" w:eastAsia="宋体" w:hAnsi="Times New Roman" w:cs="Times New Roman" w:hint="eastAsia"/>
                <w:sz w:val="24"/>
                <w:szCs w:val="24"/>
              </w:rPr>
              <w:t>年</w:t>
            </w:r>
          </w:p>
        </w:tc>
        <w:tc>
          <w:tcPr>
            <w:tcW w:w="711"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卫星导航定位科技进步奖</w:t>
            </w:r>
          </w:p>
        </w:tc>
        <w:tc>
          <w:tcPr>
            <w:tcW w:w="714"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特等奖</w:t>
            </w:r>
          </w:p>
        </w:tc>
        <w:tc>
          <w:tcPr>
            <w:tcW w:w="871"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胡刚</w:t>
            </w:r>
            <w:r>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张正烜</w:t>
            </w:r>
            <w:r>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郑睿</w:t>
            </w:r>
            <w:r>
              <w:rPr>
                <w:rFonts w:ascii="Times New Roman" w:eastAsia="宋体" w:hAnsi="Times New Roman" w:cs="Times New Roman" w:hint="eastAsia"/>
                <w:sz w:val="24"/>
                <w:szCs w:val="24"/>
              </w:rPr>
              <w:t>等</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人</w:t>
            </w:r>
          </w:p>
        </w:tc>
        <w:tc>
          <w:tcPr>
            <w:tcW w:w="820" w:type="pct"/>
            <w:vAlign w:val="center"/>
          </w:tcPr>
          <w:p w:rsidR="00837839" w:rsidRPr="00FC5736" w:rsidRDefault="00837839" w:rsidP="001319D0">
            <w:pPr>
              <w:spacing w:line="276" w:lineRule="auto"/>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中国卫星导航定位协会</w:t>
            </w:r>
          </w:p>
        </w:tc>
      </w:tr>
    </w:tbl>
    <w:p w:rsidR="00837839" w:rsidRDefault="00837839" w:rsidP="00837839">
      <w:pPr>
        <w:rPr>
          <w:rFonts w:ascii="Times New Roman" w:eastAsia="仿宋_GB2312" w:hAnsi="Times New Roman" w:cs="Times New Roman"/>
          <w:sz w:val="28"/>
          <w:szCs w:val="28"/>
        </w:rPr>
      </w:pPr>
    </w:p>
    <w:p w:rsidR="00837839" w:rsidRPr="00FC5736"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FC5736">
        <w:rPr>
          <w:rFonts w:ascii="Times New Roman" w:eastAsia="仿宋_GB2312" w:hAnsi="Times New Roman" w:cs="Times New Roman" w:hint="eastAsia"/>
          <w:b/>
          <w:sz w:val="28"/>
          <w:szCs w:val="28"/>
        </w:rPr>
        <w:t>主要知识产权证明目录</w:t>
      </w:r>
    </w:p>
    <w:tbl>
      <w:tblPr>
        <w:tblStyle w:val="a8"/>
        <w:tblW w:w="5000" w:type="pct"/>
        <w:tblLayout w:type="fixed"/>
        <w:tblLook w:val="04A0"/>
      </w:tblPr>
      <w:tblGrid>
        <w:gridCol w:w="1243"/>
        <w:gridCol w:w="2409"/>
        <w:gridCol w:w="992"/>
        <w:gridCol w:w="2269"/>
        <w:gridCol w:w="1416"/>
        <w:gridCol w:w="1703"/>
        <w:gridCol w:w="1558"/>
        <w:gridCol w:w="1419"/>
        <w:gridCol w:w="1209"/>
      </w:tblGrid>
      <w:tr w:rsidR="00837839" w:rsidRPr="00FC5736" w:rsidTr="001319D0">
        <w:trPr>
          <w:trHeight w:val="785"/>
        </w:trPr>
        <w:tc>
          <w:tcPr>
            <w:tcW w:w="437"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知识产权类别</w:t>
            </w:r>
          </w:p>
        </w:tc>
        <w:tc>
          <w:tcPr>
            <w:tcW w:w="847"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知识产权具体名称</w:t>
            </w:r>
          </w:p>
        </w:tc>
        <w:tc>
          <w:tcPr>
            <w:tcW w:w="349"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国家</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地区</w:t>
            </w:r>
            <w:r w:rsidRPr="00FC5736">
              <w:rPr>
                <w:rFonts w:ascii="Times New Roman" w:eastAsia="宋体" w:hAnsi="Times New Roman" w:cs="Times New Roman" w:hint="eastAsia"/>
                <w:sz w:val="24"/>
                <w:szCs w:val="24"/>
              </w:rPr>
              <w:t>)</w:t>
            </w:r>
          </w:p>
        </w:tc>
        <w:tc>
          <w:tcPr>
            <w:tcW w:w="798"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授权号</w:t>
            </w:r>
          </w:p>
        </w:tc>
        <w:tc>
          <w:tcPr>
            <w:tcW w:w="498"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授权日期</w:t>
            </w:r>
          </w:p>
        </w:tc>
        <w:tc>
          <w:tcPr>
            <w:tcW w:w="599"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证书编号</w:t>
            </w:r>
          </w:p>
        </w:tc>
        <w:tc>
          <w:tcPr>
            <w:tcW w:w="548"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权利人</w:t>
            </w:r>
          </w:p>
        </w:tc>
        <w:tc>
          <w:tcPr>
            <w:tcW w:w="499"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发明人</w:t>
            </w:r>
          </w:p>
        </w:tc>
        <w:tc>
          <w:tcPr>
            <w:tcW w:w="426" w:type="pct"/>
            <w:vAlign w:val="center"/>
          </w:tcPr>
          <w:p w:rsidR="00837839" w:rsidRPr="00FC5736" w:rsidRDefault="00837839" w:rsidP="001319D0">
            <w:pPr>
              <w:spacing w:line="276"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发明专利有效状态</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卫星导航系统基带信号处理系统及方法</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ZL200910090339.4</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2012.03.14</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919668</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莫钧、韩绍伟</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一种无线接收设备的授时系统及授时方法</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ZL200910242803.7</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2014.04.02</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1375761</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高庆余、莫钧</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卫星导航接收机的信号捕获系统及方法</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ZL200910241902.3</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2013.04.10</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1174530</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黄磊、莫钧</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lastRenderedPageBreak/>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整周载波的</w:t>
            </w:r>
            <w:r w:rsidRPr="00FC5736">
              <w:rPr>
                <w:rFonts w:ascii="Times New Roman" w:eastAsia="宋体" w:hAnsi="Times New Roman" w:cs="Times New Roman" w:hint="eastAsia"/>
                <w:sz w:val="24"/>
                <w:szCs w:val="24"/>
              </w:rPr>
              <w:t>GPS P</w:t>
            </w:r>
            <w:r w:rsidRPr="00FC5736">
              <w:rPr>
                <w:rFonts w:ascii="Times New Roman" w:eastAsia="宋体" w:hAnsi="Times New Roman" w:cs="Times New Roman" w:hint="eastAsia"/>
                <w:sz w:val="24"/>
                <w:szCs w:val="24"/>
              </w:rPr>
              <w:t>和</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或</w:t>
            </w:r>
            <w:r w:rsidRPr="00FC5736">
              <w:rPr>
                <w:rFonts w:ascii="Times New Roman" w:eastAsia="宋体" w:hAnsi="Times New Roman" w:cs="Times New Roman" w:hint="eastAsia"/>
                <w:sz w:val="24"/>
                <w:szCs w:val="24"/>
              </w:rPr>
              <w:t>Y</w:t>
            </w:r>
            <w:r w:rsidRPr="00FC5736">
              <w:rPr>
                <w:rFonts w:ascii="Times New Roman" w:eastAsia="宋体" w:hAnsi="Times New Roman" w:cs="Times New Roman" w:hint="eastAsia"/>
                <w:sz w:val="24"/>
                <w:szCs w:val="24"/>
              </w:rPr>
              <w:t>码信号的跟踪方法及装置</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ZL200910243193.2</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2013.01.23</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1126812</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高庆余、王博、莫钧、韩绍伟</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一种二进制偏移载波信号的电离层误差估计方法及系统</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ZL201010615024.X</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2013.08.07</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1247508</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莫钧、韩绍伟、邱剑宁</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全球卫星定位导航信号的相关器</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ZL201010620540.1</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2014.07.02</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1430563</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莫钧、邱剑宁、韩绍伟</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一种通过载波平滑进行伪距观测量估计的方法和装置</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ZL201010619774.4</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2013.10.16</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1287236</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邱剑宁、韩绍伟、莫钧</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全球卫星导航系统的伪随机码生成器及生成方法</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ZL201010620391.9</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2014.10.15</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1497008</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莫钧、黄磊、韩绍伟、邱剑宁</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一种载波平滑伪距分组平滑方法和装置</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ZL201010620542.0</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2013.10.16</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1287327</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邱剑宁、韩绍伟、莫钧</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r w:rsidR="00837839" w:rsidRPr="00FC5736" w:rsidTr="001319D0">
        <w:trPr>
          <w:trHeight w:val="697"/>
        </w:trPr>
        <w:tc>
          <w:tcPr>
            <w:tcW w:w="437"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发明专利</w:t>
            </w:r>
          </w:p>
        </w:tc>
        <w:tc>
          <w:tcPr>
            <w:tcW w:w="847"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卫星导航导频信号捕获方法、伪随机序列剥离方法及装置</w:t>
            </w:r>
          </w:p>
        </w:tc>
        <w:tc>
          <w:tcPr>
            <w:tcW w:w="34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中国</w:t>
            </w:r>
          </w:p>
        </w:tc>
        <w:tc>
          <w:tcPr>
            <w:tcW w:w="798" w:type="pct"/>
            <w:vAlign w:val="center"/>
          </w:tcPr>
          <w:p w:rsidR="00837839" w:rsidRPr="00FC5736" w:rsidRDefault="00837839" w:rsidP="001319D0">
            <w:pPr>
              <w:spacing w:line="360" w:lineRule="auto"/>
              <w:rPr>
                <w:rFonts w:ascii="Times New Roman" w:eastAsia="宋体" w:hAnsi="Times New Roman" w:cs="Times New Roman"/>
                <w:sz w:val="24"/>
                <w:szCs w:val="24"/>
              </w:rPr>
            </w:pPr>
            <w:r w:rsidRPr="00FC5736">
              <w:rPr>
                <w:rFonts w:ascii="Times New Roman" w:eastAsia="宋体" w:hAnsi="Times New Roman" w:cs="Times New Roman"/>
                <w:sz w:val="24"/>
                <w:szCs w:val="24"/>
              </w:rPr>
              <w:t>ZL201110294818.5</w:t>
            </w:r>
          </w:p>
        </w:tc>
        <w:tc>
          <w:tcPr>
            <w:tcW w:w="498"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sz w:val="24"/>
                <w:szCs w:val="24"/>
              </w:rPr>
              <w:t>2013.07.10</w:t>
            </w:r>
          </w:p>
        </w:tc>
        <w:tc>
          <w:tcPr>
            <w:tcW w:w="599"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第</w:t>
            </w:r>
            <w:r w:rsidRPr="00FC5736">
              <w:rPr>
                <w:rFonts w:ascii="Times New Roman" w:eastAsia="宋体" w:hAnsi="Times New Roman" w:cs="Times New Roman" w:hint="eastAsia"/>
                <w:sz w:val="24"/>
                <w:szCs w:val="24"/>
              </w:rPr>
              <w:t>1231273</w:t>
            </w:r>
            <w:r w:rsidRPr="00FC5736">
              <w:rPr>
                <w:rFonts w:ascii="Times New Roman" w:eastAsia="宋体" w:hAnsi="Times New Roman" w:cs="Times New Roman" w:hint="eastAsia"/>
                <w:sz w:val="24"/>
                <w:szCs w:val="24"/>
              </w:rPr>
              <w:t>号</w:t>
            </w:r>
          </w:p>
        </w:tc>
        <w:tc>
          <w:tcPr>
            <w:tcW w:w="548"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和芯星通科技</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北京</w:t>
            </w:r>
            <w:r w:rsidRPr="00FC5736">
              <w:rPr>
                <w:rFonts w:ascii="Times New Roman" w:eastAsia="宋体" w:hAnsi="Times New Roman" w:cs="Times New Roman" w:hint="eastAsia"/>
                <w:sz w:val="24"/>
                <w:szCs w:val="24"/>
              </w:rPr>
              <w:t>)</w:t>
            </w:r>
            <w:r w:rsidRPr="00FC5736">
              <w:rPr>
                <w:rFonts w:ascii="Times New Roman" w:eastAsia="宋体" w:hAnsi="Times New Roman" w:cs="Times New Roman" w:hint="eastAsia"/>
                <w:sz w:val="24"/>
                <w:szCs w:val="24"/>
              </w:rPr>
              <w:t>有限公司</w:t>
            </w:r>
          </w:p>
        </w:tc>
        <w:tc>
          <w:tcPr>
            <w:tcW w:w="499" w:type="pct"/>
            <w:vAlign w:val="center"/>
          </w:tcPr>
          <w:p w:rsidR="00837839" w:rsidRPr="00FC5736" w:rsidRDefault="00837839" w:rsidP="001319D0">
            <w:pP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邱剑宁、莫钧、韩绍伟</w:t>
            </w:r>
          </w:p>
        </w:tc>
        <w:tc>
          <w:tcPr>
            <w:tcW w:w="426" w:type="pct"/>
            <w:vAlign w:val="center"/>
          </w:tcPr>
          <w:p w:rsidR="00837839" w:rsidRPr="00FC5736" w:rsidRDefault="00837839" w:rsidP="001319D0">
            <w:pPr>
              <w:spacing w:line="360" w:lineRule="auto"/>
              <w:jc w:val="center"/>
              <w:rPr>
                <w:rFonts w:ascii="Times New Roman" w:eastAsia="宋体" w:hAnsi="Times New Roman" w:cs="Times New Roman"/>
                <w:sz w:val="24"/>
                <w:szCs w:val="24"/>
              </w:rPr>
            </w:pPr>
            <w:r w:rsidRPr="00FC5736">
              <w:rPr>
                <w:rFonts w:ascii="Times New Roman" w:eastAsia="宋体" w:hAnsi="Times New Roman" w:cs="Times New Roman" w:hint="eastAsia"/>
                <w:sz w:val="24"/>
                <w:szCs w:val="24"/>
              </w:rPr>
              <w:t>有效</w:t>
            </w:r>
          </w:p>
        </w:tc>
      </w:tr>
    </w:tbl>
    <w:p w:rsidR="00837839" w:rsidRPr="0029583E" w:rsidRDefault="00837839" w:rsidP="00837839">
      <w:pPr>
        <w:rPr>
          <w:rFonts w:ascii="Times New Roman" w:eastAsia="仿宋_GB2312" w:hAnsi="Times New Roman" w:cs="Times New Roman"/>
          <w:sz w:val="24"/>
          <w:szCs w:val="24"/>
        </w:rPr>
      </w:pPr>
    </w:p>
    <w:p w:rsidR="00837839" w:rsidRPr="0029583E" w:rsidRDefault="00837839" w:rsidP="00837839">
      <w:pPr>
        <w:rPr>
          <w:rFonts w:ascii="Times New Roman" w:eastAsia="仿宋_GB2312" w:hAnsi="Times New Roman" w:cs="Times New Roman"/>
          <w:sz w:val="24"/>
          <w:szCs w:val="24"/>
        </w:rPr>
      </w:pPr>
    </w:p>
    <w:p w:rsidR="00837839" w:rsidRPr="0029583E" w:rsidRDefault="00837839" w:rsidP="00837839">
      <w:pPr>
        <w:rPr>
          <w:rFonts w:ascii="Times New Roman" w:eastAsia="仿宋_GB2312" w:hAnsi="Times New Roman" w:cs="Times New Roman"/>
          <w:sz w:val="24"/>
          <w:szCs w:val="24"/>
        </w:rPr>
      </w:pPr>
    </w:p>
    <w:p w:rsidR="00837839"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sectPr w:rsidR="00837839" w:rsidSect="00FC5736">
          <w:pgSz w:w="16838" w:h="11906" w:orient="landscape"/>
          <w:pgMar w:top="1588" w:right="1418" w:bottom="1588" w:left="1418" w:header="851" w:footer="992" w:gutter="0"/>
          <w:cols w:space="425"/>
          <w:docGrid w:type="lines" w:linePitch="312"/>
        </w:sectPr>
      </w:pPr>
    </w:p>
    <w:p w:rsidR="00837839" w:rsidRPr="00C14C0B" w:rsidRDefault="00837839" w:rsidP="00837839">
      <w:pPr>
        <w:pStyle w:val="a7"/>
        <w:numPr>
          <w:ilvl w:val="0"/>
          <w:numId w:val="1"/>
        </w:numPr>
        <w:spacing w:line="360" w:lineRule="auto"/>
        <w:ind w:firstLineChars="0"/>
        <w:outlineLvl w:val="0"/>
        <w:rPr>
          <w:rFonts w:ascii="Times New Roman" w:eastAsia="仿宋_GB2312" w:hAnsi="Times New Roman" w:cs="Times New Roman"/>
          <w:b/>
          <w:sz w:val="28"/>
          <w:szCs w:val="28"/>
        </w:rPr>
      </w:pPr>
      <w:r w:rsidRPr="00C14C0B">
        <w:rPr>
          <w:rFonts w:ascii="Times New Roman" w:eastAsia="仿宋_GB2312" w:hAnsi="Times New Roman" w:cs="Times New Roman" w:hint="eastAsia"/>
          <w:b/>
          <w:sz w:val="28"/>
          <w:szCs w:val="28"/>
        </w:rPr>
        <w:lastRenderedPageBreak/>
        <w:t>主要完成人情况表</w:t>
      </w:r>
    </w:p>
    <w:tbl>
      <w:tblPr>
        <w:tblStyle w:val="a8"/>
        <w:tblW w:w="5000" w:type="pct"/>
        <w:tblLook w:val="04A0"/>
      </w:tblPr>
      <w:tblGrid>
        <w:gridCol w:w="956"/>
        <w:gridCol w:w="706"/>
        <w:gridCol w:w="1412"/>
        <w:gridCol w:w="2968"/>
        <w:gridCol w:w="2120"/>
        <w:gridCol w:w="4385"/>
        <w:gridCol w:w="1627"/>
      </w:tblGrid>
      <w:tr w:rsidR="00837839" w:rsidRPr="00C14C0B" w:rsidTr="001319D0">
        <w:tc>
          <w:tcPr>
            <w:tcW w:w="337"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姓</w:t>
            </w:r>
            <w:r>
              <w:rPr>
                <w:rFonts w:ascii="Times New Roman" w:eastAsia="宋体" w:hAnsi="宋体" w:cs="Times New Roman" w:hint="eastAsia"/>
                <w:sz w:val="24"/>
                <w:szCs w:val="24"/>
              </w:rPr>
              <w:t xml:space="preserve">  </w:t>
            </w:r>
            <w:r w:rsidRPr="00C14C0B">
              <w:rPr>
                <w:rFonts w:ascii="Times New Roman" w:eastAsia="宋体" w:hAnsi="宋体" w:cs="Times New Roman"/>
                <w:sz w:val="24"/>
                <w:szCs w:val="24"/>
              </w:rPr>
              <w:t>名</w:t>
            </w:r>
          </w:p>
        </w:tc>
        <w:tc>
          <w:tcPr>
            <w:tcW w:w="249"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排名</w:t>
            </w:r>
          </w:p>
        </w:tc>
        <w:tc>
          <w:tcPr>
            <w:tcW w:w="498"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职称</w:t>
            </w:r>
          </w:p>
        </w:tc>
        <w:tc>
          <w:tcPr>
            <w:tcW w:w="1047"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工作单位</w:t>
            </w:r>
          </w:p>
        </w:tc>
        <w:tc>
          <w:tcPr>
            <w:tcW w:w="748" w:type="pct"/>
            <w:vAlign w:val="center"/>
          </w:tcPr>
          <w:p w:rsidR="00837839" w:rsidRPr="00C14C0B" w:rsidRDefault="00837839" w:rsidP="001319D0">
            <w:pPr>
              <w:spacing w:line="276" w:lineRule="auto"/>
              <w:jc w:val="center"/>
              <w:rPr>
                <w:rFonts w:ascii="Times New Roman" w:eastAsia="宋体" w:hAnsi="宋体" w:cs="Times New Roman"/>
                <w:sz w:val="24"/>
                <w:szCs w:val="24"/>
              </w:rPr>
            </w:pPr>
            <w:r>
              <w:rPr>
                <w:rFonts w:ascii="Times New Roman" w:eastAsia="宋体" w:hAnsi="宋体" w:cs="Times New Roman" w:hint="eastAsia"/>
                <w:sz w:val="24"/>
                <w:szCs w:val="24"/>
              </w:rPr>
              <w:t>完成单位</w:t>
            </w:r>
          </w:p>
        </w:tc>
        <w:tc>
          <w:tcPr>
            <w:tcW w:w="1547"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对本项目的技术创造性贡献</w:t>
            </w:r>
          </w:p>
        </w:tc>
        <w:tc>
          <w:tcPr>
            <w:tcW w:w="574" w:type="pct"/>
            <w:vAlign w:val="center"/>
          </w:tcPr>
          <w:p w:rsidR="00837839" w:rsidRPr="00C14C0B" w:rsidRDefault="00837839" w:rsidP="001319D0">
            <w:pPr>
              <w:spacing w:line="276" w:lineRule="auto"/>
              <w:jc w:val="center"/>
              <w:rPr>
                <w:rFonts w:ascii="Times New Roman" w:eastAsia="宋体" w:hAnsi="Times New Roman" w:cs="Times New Roman"/>
                <w:sz w:val="24"/>
                <w:szCs w:val="24"/>
              </w:rPr>
            </w:pPr>
            <w:r w:rsidRPr="00C14C0B">
              <w:rPr>
                <w:rFonts w:ascii="Times New Roman" w:eastAsia="宋体" w:hAnsi="宋体" w:cs="Times New Roman"/>
                <w:sz w:val="24"/>
                <w:szCs w:val="24"/>
              </w:rPr>
              <w:t>曾获国家科技奖励情况</w:t>
            </w: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韩绍伟</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武汉导航与位置服务工业技术研究院有限责任公司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项目负责人，制定了本项目的技术方案、技术路线等。</w:t>
            </w:r>
          </w:p>
        </w:tc>
        <w:tc>
          <w:tcPr>
            <w:tcW w:w="574" w:type="pct"/>
            <w:vAlign w:val="center"/>
          </w:tcPr>
          <w:p w:rsidR="00837839" w:rsidRPr="00233E32"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钱</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镱</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负责基带架构设计、基带算法设计等工作。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睿</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负责基带架构设计、基带算法设计等工作。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张正烜</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高级工程师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参与基带架构设计、基带算法设计等工作；负责芯片设计、测试等工作。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莫</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钧</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高级工程师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北京大学工学院</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负责卫星导航基带功能设计、软硬件架构设计、</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模型实现及仿真等工作。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高庆余</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高级工程师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参与卫星导航基带架构设计、捕获跟踪引擎设计、以及</w:t>
            </w:r>
            <w:r>
              <w:rPr>
                <w:rFonts w:ascii="Times New Roman" w:eastAsia="宋体" w:hAnsi="Times New Roman" w:cs="Times New Roman" w:hint="eastAsia"/>
                <w:sz w:val="24"/>
                <w:szCs w:val="24"/>
              </w:rPr>
              <w:t>RTK</w:t>
            </w:r>
            <w:r>
              <w:rPr>
                <w:rFonts w:ascii="Times New Roman" w:eastAsia="宋体" w:hAnsi="Times New Roman" w:cs="Times New Roman" w:hint="eastAsia"/>
                <w:sz w:val="24"/>
                <w:szCs w:val="24"/>
              </w:rPr>
              <w:t>算法设计等工作。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王旭社</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负责项目管理工作，制定项目进度计划、对项目进度进行把控。同时参与跟踪引擎</w:t>
            </w:r>
            <w:r>
              <w:rPr>
                <w:rFonts w:ascii="Times New Roman" w:eastAsia="宋体" w:hAnsi="Times New Roman" w:cs="Times New Roman" w:hint="eastAsia"/>
                <w:sz w:val="24"/>
                <w:szCs w:val="24"/>
              </w:rPr>
              <w:t>IC</w:t>
            </w:r>
            <w:r>
              <w:rPr>
                <w:rFonts w:ascii="Times New Roman" w:eastAsia="宋体" w:hAnsi="Times New Roman" w:cs="Times New Roman" w:hint="eastAsia"/>
                <w:sz w:val="24"/>
                <w:szCs w:val="24"/>
              </w:rPr>
              <w:t>设计工作以及芯片质量保证工作。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廖炳瑜</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卫星导航信号捕获跟踪算法设计。</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胡</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刚</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教授级高工</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产品开发负责人，全面主导了产品设计及开发工作，并制定了本项目产业化推</w:t>
            </w:r>
            <w:r>
              <w:rPr>
                <w:rFonts w:ascii="Times New Roman" w:eastAsia="宋体" w:hAnsi="Times New Roman" w:cs="Times New Roman" w:hint="eastAsia"/>
                <w:sz w:val="24"/>
                <w:szCs w:val="24"/>
              </w:rPr>
              <w:lastRenderedPageBreak/>
              <w:t>广方案。</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磊</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高级工程师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卫星导航</w:t>
            </w:r>
            <w:r>
              <w:rPr>
                <w:rFonts w:ascii="Times New Roman" w:eastAsia="宋体" w:hAnsi="Times New Roman" w:cs="Times New Roman" w:hint="eastAsia"/>
                <w:sz w:val="24"/>
                <w:szCs w:val="24"/>
              </w:rPr>
              <w:t>RTK</w:t>
            </w:r>
            <w:r>
              <w:rPr>
                <w:rFonts w:ascii="Times New Roman" w:eastAsia="宋体" w:hAnsi="Times New Roman" w:cs="Times New Roman" w:hint="eastAsia"/>
                <w:sz w:val="24"/>
                <w:szCs w:val="24"/>
              </w:rPr>
              <w:t>算法设计及实现。</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吴永强</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11</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IC</w:t>
            </w:r>
            <w:r>
              <w:rPr>
                <w:rFonts w:ascii="Times New Roman" w:eastAsia="宋体" w:hAnsi="Times New Roman" w:cs="Times New Roman" w:hint="eastAsia"/>
                <w:sz w:val="24"/>
                <w:szCs w:val="24"/>
              </w:rPr>
              <w:t>设计负责人，带领</w:t>
            </w:r>
            <w:r>
              <w:rPr>
                <w:rFonts w:ascii="Times New Roman" w:eastAsia="宋体" w:hAnsi="Times New Roman" w:cs="Times New Roman" w:hint="eastAsia"/>
                <w:sz w:val="24"/>
                <w:szCs w:val="24"/>
              </w:rPr>
              <w:t>IC</w:t>
            </w:r>
            <w:r>
              <w:rPr>
                <w:rFonts w:ascii="Times New Roman" w:eastAsia="宋体" w:hAnsi="Times New Roman" w:cs="Times New Roman" w:hint="eastAsia"/>
                <w:sz w:val="24"/>
                <w:szCs w:val="24"/>
              </w:rPr>
              <w:t>团队负责芯片设计及实现。</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孙</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峰</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12</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卫星导航</w:t>
            </w:r>
            <w:r>
              <w:rPr>
                <w:rFonts w:ascii="Times New Roman" w:eastAsia="宋体" w:hAnsi="Times New Roman" w:cs="Times New Roman" w:hint="eastAsia"/>
                <w:sz w:val="24"/>
                <w:szCs w:val="24"/>
              </w:rPr>
              <w:t>RTK</w:t>
            </w:r>
            <w:r>
              <w:rPr>
                <w:rFonts w:ascii="Times New Roman" w:eastAsia="宋体" w:hAnsi="Times New Roman" w:cs="Times New Roman" w:hint="eastAsia"/>
                <w:sz w:val="24"/>
                <w:szCs w:val="24"/>
              </w:rPr>
              <w:t>算法设计及实现。</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江开超</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13</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卫星导航</w:t>
            </w:r>
            <w:r>
              <w:rPr>
                <w:rFonts w:ascii="Times New Roman" w:eastAsia="宋体" w:hAnsi="Times New Roman" w:cs="Times New Roman" w:hint="eastAsia"/>
                <w:sz w:val="24"/>
                <w:szCs w:val="24"/>
              </w:rPr>
              <w:t>RTK</w:t>
            </w:r>
            <w:r>
              <w:rPr>
                <w:rFonts w:ascii="Times New Roman" w:eastAsia="宋体" w:hAnsi="Times New Roman" w:cs="Times New Roman" w:hint="eastAsia"/>
                <w:sz w:val="24"/>
                <w:szCs w:val="24"/>
              </w:rPr>
              <w:t>算法设计及实现。</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吴红甲</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14</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参与</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模型实现及仿真工作，参与测试平台及测试用例设计工作。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r w:rsidR="00837839" w:rsidRPr="001A7754" w:rsidTr="001319D0">
        <w:tc>
          <w:tcPr>
            <w:tcW w:w="337"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刚</w:t>
            </w:r>
          </w:p>
        </w:tc>
        <w:tc>
          <w:tcPr>
            <w:tcW w:w="249"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15</w:t>
            </w:r>
          </w:p>
        </w:tc>
        <w:tc>
          <w:tcPr>
            <w:tcW w:w="498" w:type="pct"/>
            <w:vAlign w:val="center"/>
          </w:tcPr>
          <w:p w:rsidR="00837839" w:rsidRPr="001A7754" w:rsidRDefault="00837839" w:rsidP="001319D0">
            <w:pPr>
              <w:spacing w:line="276"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高级工程师</w:t>
            </w:r>
          </w:p>
        </w:tc>
        <w:tc>
          <w:tcPr>
            <w:tcW w:w="10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748"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和芯星通科技</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有限公司</w:t>
            </w:r>
          </w:p>
        </w:tc>
        <w:tc>
          <w:tcPr>
            <w:tcW w:w="1547" w:type="pct"/>
            <w:vAlign w:val="center"/>
          </w:tcPr>
          <w:p w:rsidR="00837839" w:rsidRPr="001A7754" w:rsidRDefault="00837839" w:rsidP="001319D0">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负责本项目市场推广及应用工作。</w:t>
            </w:r>
          </w:p>
        </w:tc>
        <w:tc>
          <w:tcPr>
            <w:tcW w:w="574" w:type="pct"/>
            <w:vAlign w:val="center"/>
          </w:tcPr>
          <w:p w:rsidR="00837839" w:rsidRPr="001A7754" w:rsidRDefault="00837839" w:rsidP="001319D0">
            <w:pPr>
              <w:spacing w:line="276" w:lineRule="auto"/>
              <w:rPr>
                <w:rFonts w:ascii="Times New Roman" w:eastAsia="宋体" w:hAnsi="Times New Roman" w:cs="Times New Roman"/>
                <w:sz w:val="24"/>
                <w:szCs w:val="24"/>
              </w:rPr>
            </w:pPr>
          </w:p>
        </w:tc>
      </w:tr>
    </w:tbl>
    <w:p w:rsidR="00837839" w:rsidRDefault="00837839" w:rsidP="00837839">
      <w:pPr>
        <w:rPr>
          <w:rFonts w:ascii="Times New Roman" w:eastAsia="仿宋_GB2312" w:hAnsi="Times New Roman" w:cs="Times New Roman"/>
          <w:sz w:val="24"/>
          <w:szCs w:val="24"/>
        </w:rPr>
      </w:pPr>
    </w:p>
    <w:p w:rsidR="00837839" w:rsidRPr="00502A3F" w:rsidRDefault="00837839" w:rsidP="00657EE4">
      <w:pPr>
        <w:adjustRightInd w:val="0"/>
        <w:snapToGrid w:val="0"/>
        <w:spacing w:afterLines="50"/>
        <w:rPr>
          <w:rFonts w:asciiTheme="minorEastAsia" w:hAnsiTheme="minorEastAsia" w:cs="宋体"/>
          <w:color w:val="333333"/>
          <w:kern w:val="0"/>
          <w:sz w:val="24"/>
          <w:szCs w:val="24"/>
        </w:rPr>
      </w:pPr>
    </w:p>
    <w:sectPr w:rsidR="00837839" w:rsidRPr="00502A3F" w:rsidSect="0083783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C8" w:rsidRDefault="005130C8" w:rsidP="000973C1">
      <w:pPr>
        <w:spacing w:line="240" w:lineRule="auto"/>
      </w:pPr>
      <w:r>
        <w:separator/>
      </w:r>
    </w:p>
  </w:endnote>
  <w:endnote w:type="continuationSeparator" w:id="1">
    <w:p w:rsidR="005130C8" w:rsidRDefault="005130C8" w:rsidP="000973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C8" w:rsidRDefault="005130C8" w:rsidP="000973C1">
      <w:pPr>
        <w:spacing w:line="240" w:lineRule="auto"/>
      </w:pPr>
      <w:r>
        <w:separator/>
      </w:r>
    </w:p>
  </w:footnote>
  <w:footnote w:type="continuationSeparator" w:id="1">
    <w:p w:rsidR="005130C8" w:rsidRDefault="005130C8" w:rsidP="000973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F7751"/>
    <w:multiLevelType w:val="hybridMultilevel"/>
    <w:tmpl w:val="E15AC398"/>
    <w:lvl w:ilvl="0" w:tplc="288A7D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255"/>
    <w:rsid w:val="00077A4A"/>
    <w:rsid w:val="00093D24"/>
    <w:rsid w:val="000973C1"/>
    <w:rsid w:val="0018467B"/>
    <w:rsid w:val="001A6C54"/>
    <w:rsid w:val="00216806"/>
    <w:rsid w:val="00227A0E"/>
    <w:rsid w:val="00285EC3"/>
    <w:rsid w:val="002C4BB8"/>
    <w:rsid w:val="00390290"/>
    <w:rsid w:val="00394255"/>
    <w:rsid w:val="003F1D5E"/>
    <w:rsid w:val="00502A3F"/>
    <w:rsid w:val="005130C8"/>
    <w:rsid w:val="005E7753"/>
    <w:rsid w:val="0061686F"/>
    <w:rsid w:val="00617FD5"/>
    <w:rsid w:val="00631B0A"/>
    <w:rsid w:val="00657EE4"/>
    <w:rsid w:val="006B3D7F"/>
    <w:rsid w:val="00711D41"/>
    <w:rsid w:val="007E04EB"/>
    <w:rsid w:val="00837839"/>
    <w:rsid w:val="00866F9A"/>
    <w:rsid w:val="008F0AB9"/>
    <w:rsid w:val="009763D6"/>
    <w:rsid w:val="00987EC0"/>
    <w:rsid w:val="009A291B"/>
    <w:rsid w:val="009B019C"/>
    <w:rsid w:val="00A17E0B"/>
    <w:rsid w:val="00AD30C5"/>
    <w:rsid w:val="00AD3D45"/>
    <w:rsid w:val="00B143F1"/>
    <w:rsid w:val="00B34A7F"/>
    <w:rsid w:val="00B9300D"/>
    <w:rsid w:val="00C1119E"/>
    <w:rsid w:val="00C3466C"/>
    <w:rsid w:val="00CC633D"/>
    <w:rsid w:val="00D22BB2"/>
    <w:rsid w:val="00E565E1"/>
    <w:rsid w:val="00E85496"/>
    <w:rsid w:val="00EA0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2A3F"/>
    <w:pPr>
      <w:ind w:leftChars="2500" w:left="100"/>
    </w:pPr>
  </w:style>
  <w:style w:type="character" w:customStyle="1" w:styleId="Char">
    <w:name w:val="日期 Char"/>
    <w:basedOn w:val="a0"/>
    <w:link w:val="a3"/>
    <w:uiPriority w:val="99"/>
    <w:semiHidden/>
    <w:rsid w:val="00502A3F"/>
  </w:style>
  <w:style w:type="character" w:styleId="a4">
    <w:name w:val="Hyperlink"/>
    <w:basedOn w:val="a0"/>
    <w:uiPriority w:val="99"/>
    <w:unhideWhenUsed/>
    <w:rsid w:val="00502A3F"/>
    <w:rPr>
      <w:color w:val="0000FF" w:themeColor="hyperlink"/>
      <w:u w:val="single"/>
    </w:rPr>
  </w:style>
  <w:style w:type="paragraph" w:styleId="a5">
    <w:name w:val="header"/>
    <w:basedOn w:val="a"/>
    <w:link w:val="Char0"/>
    <w:uiPriority w:val="99"/>
    <w:semiHidden/>
    <w:unhideWhenUsed/>
    <w:rsid w:val="000973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0973C1"/>
    <w:rPr>
      <w:sz w:val="18"/>
      <w:szCs w:val="18"/>
    </w:rPr>
  </w:style>
  <w:style w:type="paragraph" w:styleId="a6">
    <w:name w:val="footer"/>
    <w:basedOn w:val="a"/>
    <w:link w:val="Char1"/>
    <w:uiPriority w:val="99"/>
    <w:semiHidden/>
    <w:unhideWhenUsed/>
    <w:rsid w:val="000973C1"/>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0973C1"/>
    <w:rPr>
      <w:sz w:val="18"/>
      <w:szCs w:val="18"/>
    </w:rPr>
  </w:style>
  <w:style w:type="paragraph" w:styleId="a7">
    <w:name w:val="List Paragraph"/>
    <w:basedOn w:val="a"/>
    <w:uiPriority w:val="34"/>
    <w:qFormat/>
    <w:rsid w:val="00837839"/>
    <w:pPr>
      <w:spacing w:line="240" w:lineRule="auto"/>
      <w:ind w:firstLineChars="200" w:firstLine="420"/>
    </w:pPr>
  </w:style>
  <w:style w:type="table" w:styleId="a8">
    <w:name w:val="Table Grid"/>
    <w:basedOn w:val="a1"/>
    <w:uiPriority w:val="59"/>
    <w:rsid w:val="00837839"/>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633</Words>
  <Characters>3610</Characters>
  <Application>Microsoft Office Word</Application>
  <DocSecurity>0</DocSecurity>
  <Lines>30</Lines>
  <Paragraphs>8</Paragraphs>
  <ScaleCrop>false</ScaleCrop>
  <Company>Sky123.Org</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2014-12-19T06:11:00Z</dcterms:created>
  <dcterms:modified xsi:type="dcterms:W3CDTF">2014-12-19T06:12:00Z</dcterms:modified>
</cp:coreProperties>
</file>