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C4" w:rsidRPr="0009288B" w:rsidRDefault="001817C4" w:rsidP="001817C4">
      <w:pPr>
        <w:pStyle w:val="1"/>
        <w:spacing w:before="0" w:beforeAutospacing="0" w:after="0" w:afterAutospacing="0" w:line="600" w:lineRule="exact"/>
        <w:jc w:val="center"/>
        <w:rPr>
          <w:rFonts w:ascii="Times New Roman" w:eastAsia="华文中宋" w:hAnsi="Times New Roman"/>
          <w:sz w:val="44"/>
          <w:szCs w:val="44"/>
          <w:lang w:eastAsia="zh-CN"/>
        </w:rPr>
      </w:pPr>
      <w:bookmarkStart w:id="0" w:name="_Toc535516151"/>
      <w:proofErr w:type="spellStart"/>
      <w:r w:rsidRPr="0009288B">
        <w:rPr>
          <w:rFonts w:ascii="Times New Roman" w:eastAsia="华文中宋" w:hAnsi="Times New Roman"/>
          <w:sz w:val="44"/>
          <w:szCs w:val="44"/>
        </w:rPr>
        <w:t>中国卫星导航定位协会推选院士候选人</w:t>
      </w:r>
      <w:proofErr w:type="spellEnd"/>
    </w:p>
    <w:p w:rsidR="001817C4" w:rsidRPr="0009288B" w:rsidRDefault="001817C4" w:rsidP="001817C4">
      <w:pPr>
        <w:pStyle w:val="1"/>
        <w:spacing w:before="0" w:beforeAutospacing="0" w:after="0" w:afterAutospacing="0" w:line="600" w:lineRule="exact"/>
        <w:jc w:val="center"/>
        <w:rPr>
          <w:rFonts w:ascii="Times New Roman" w:eastAsia="华文中宋" w:hAnsi="Times New Roman"/>
          <w:sz w:val="44"/>
          <w:szCs w:val="44"/>
        </w:rPr>
      </w:pPr>
      <w:proofErr w:type="spellStart"/>
      <w:r w:rsidRPr="0009288B">
        <w:rPr>
          <w:rFonts w:ascii="Times New Roman" w:eastAsia="华文中宋" w:hAnsi="Times New Roman"/>
          <w:sz w:val="44"/>
          <w:szCs w:val="44"/>
        </w:rPr>
        <w:t>工作实施细则</w:t>
      </w:r>
      <w:bookmarkEnd w:id="0"/>
      <w:proofErr w:type="spellEnd"/>
    </w:p>
    <w:p w:rsidR="001817C4" w:rsidRPr="0009288B" w:rsidRDefault="001817C4" w:rsidP="001817C4">
      <w:pPr>
        <w:spacing w:line="600" w:lineRule="exact"/>
        <w:jc w:val="center"/>
        <w:rPr>
          <w:rFonts w:eastAsia="仿宋_GB2312"/>
          <w:b/>
          <w:kern w:val="36"/>
          <w:sz w:val="32"/>
          <w:szCs w:val="32"/>
        </w:rPr>
      </w:pPr>
    </w:p>
    <w:p w:rsidR="001817C4" w:rsidRPr="0009288B" w:rsidRDefault="001817C4" w:rsidP="001817C4">
      <w:pPr>
        <w:widowControl/>
        <w:shd w:val="clear" w:color="auto" w:fill="FFFFFF"/>
        <w:spacing w:line="520" w:lineRule="exact"/>
        <w:jc w:val="center"/>
        <w:rPr>
          <w:rFonts w:eastAsia="仿宋_GB2312"/>
          <w:color w:val="333333"/>
          <w:kern w:val="0"/>
          <w:sz w:val="28"/>
          <w:szCs w:val="28"/>
        </w:rPr>
      </w:pPr>
      <w:r w:rsidRPr="0009288B">
        <w:rPr>
          <w:rFonts w:eastAsia="仿宋_GB2312"/>
          <w:b/>
          <w:bCs/>
          <w:color w:val="333333"/>
          <w:kern w:val="0"/>
          <w:sz w:val="28"/>
          <w:szCs w:val="28"/>
        </w:rPr>
        <w:t>第一章</w:t>
      </w:r>
      <w:r w:rsidRPr="0009288B">
        <w:rPr>
          <w:rFonts w:eastAsia="仿宋_GB2312"/>
          <w:b/>
          <w:bCs/>
          <w:color w:val="333333"/>
          <w:kern w:val="0"/>
          <w:sz w:val="28"/>
          <w:szCs w:val="28"/>
        </w:rPr>
        <w:t> </w:t>
      </w:r>
      <w:r w:rsidRPr="0009288B">
        <w:rPr>
          <w:rFonts w:eastAsia="仿宋_GB2312"/>
          <w:b/>
          <w:bCs/>
          <w:color w:val="333333"/>
          <w:kern w:val="0"/>
          <w:sz w:val="28"/>
          <w:szCs w:val="28"/>
        </w:rPr>
        <w:t>总则</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第一条</w:t>
      </w:r>
      <w:r w:rsidRPr="0009288B">
        <w:rPr>
          <w:rFonts w:eastAsia="仿宋_GB2312"/>
          <w:color w:val="333333"/>
          <w:kern w:val="0"/>
          <w:sz w:val="28"/>
          <w:szCs w:val="28"/>
        </w:rPr>
        <w:t> </w:t>
      </w:r>
      <w:r w:rsidRPr="0009288B">
        <w:rPr>
          <w:rFonts w:eastAsia="仿宋_GB2312"/>
          <w:color w:val="333333"/>
          <w:kern w:val="0"/>
          <w:sz w:val="28"/>
          <w:szCs w:val="28"/>
        </w:rPr>
        <w:t>为做好向中国科协推选中国科学院和中国工程院院士（以下简称</w:t>
      </w:r>
      <w:r w:rsidRPr="0009288B">
        <w:rPr>
          <w:rFonts w:eastAsia="仿宋_GB2312"/>
          <w:color w:val="333333"/>
          <w:kern w:val="0"/>
          <w:sz w:val="28"/>
          <w:szCs w:val="28"/>
        </w:rPr>
        <w:t>“</w:t>
      </w:r>
      <w:r w:rsidRPr="0009288B">
        <w:rPr>
          <w:rFonts w:eastAsia="仿宋_GB2312"/>
          <w:color w:val="333333"/>
          <w:kern w:val="0"/>
          <w:sz w:val="28"/>
          <w:szCs w:val="28"/>
        </w:rPr>
        <w:t>院士</w:t>
      </w:r>
      <w:r w:rsidRPr="0009288B">
        <w:rPr>
          <w:rFonts w:eastAsia="仿宋_GB2312"/>
          <w:color w:val="333333"/>
          <w:kern w:val="0"/>
          <w:sz w:val="28"/>
          <w:szCs w:val="28"/>
        </w:rPr>
        <w:t>”</w:t>
      </w:r>
      <w:r w:rsidRPr="0009288B">
        <w:rPr>
          <w:rFonts w:eastAsia="仿宋_GB2312"/>
          <w:color w:val="333333"/>
          <w:kern w:val="0"/>
          <w:sz w:val="28"/>
          <w:szCs w:val="28"/>
        </w:rPr>
        <w:t>）候选人工作，根据《中国科协推荐（提名）院士候选人工作实施办法（试行）》和</w:t>
      </w:r>
      <w:r w:rsidRPr="0009288B">
        <w:rPr>
          <w:rFonts w:eastAsia="仿宋_GB2312"/>
          <w:color w:val="333333"/>
          <w:kern w:val="0"/>
          <w:sz w:val="28"/>
          <w:szCs w:val="28"/>
        </w:rPr>
        <w:t>“</w:t>
      </w:r>
      <w:r w:rsidRPr="0009288B">
        <w:rPr>
          <w:rFonts w:eastAsia="仿宋_GB2312"/>
          <w:color w:val="333333"/>
          <w:kern w:val="0"/>
          <w:sz w:val="28"/>
          <w:szCs w:val="28"/>
        </w:rPr>
        <w:t>中国科协办公厅关于中国科协组织推选中国科学院和中国工程院院士候选人的通知</w:t>
      </w:r>
      <w:r w:rsidRPr="0009288B">
        <w:rPr>
          <w:rFonts w:eastAsia="仿宋_GB2312"/>
          <w:color w:val="333333"/>
          <w:kern w:val="0"/>
          <w:sz w:val="28"/>
          <w:szCs w:val="28"/>
        </w:rPr>
        <w:t>”</w:t>
      </w:r>
      <w:r w:rsidRPr="0009288B">
        <w:rPr>
          <w:rFonts w:eastAsia="仿宋_GB2312"/>
          <w:color w:val="333333"/>
          <w:kern w:val="0"/>
          <w:sz w:val="28"/>
          <w:szCs w:val="28"/>
        </w:rPr>
        <w:t>（科协办发组字</w:t>
      </w:r>
      <w:r w:rsidRPr="0009288B">
        <w:rPr>
          <w:rFonts w:eastAsia="仿宋_GB2312"/>
          <w:color w:val="333333"/>
          <w:kern w:val="0"/>
          <w:sz w:val="28"/>
          <w:szCs w:val="28"/>
        </w:rPr>
        <w:t>[2019]X</w:t>
      </w:r>
      <w:r w:rsidRPr="0009288B">
        <w:rPr>
          <w:rFonts w:eastAsia="仿宋_GB2312"/>
          <w:color w:val="333333"/>
          <w:kern w:val="0"/>
          <w:sz w:val="28"/>
          <w:szCs w:val="28"/>
        </w:rPr>
        <w:t>号）等相关规定，中国卫星导航定位协会特制定本实施细则。</w:t>
      </w:r>
    </w:p>
    <w:p w:rsidR="001817C4" w:rsidRPr="0009288B" w:rsidRDefault="001817C4" w:rsidP="001817C4">
      <w:pPr>
        <w:widowControl/>
        <w:shd w:val="clear" w:color="auto" w:fill="FFFFFF"/>
        <w:spacing w:line="520" w:lineRule="exact"/>
        <w:ind w:firstLine="645"/>
        <w:jc w:val="left"/>
        <w:rPr>
          <w:rFonts w:eastAsia="仿宋_GB2312"/>
          <w:color w:val="333333"/>
          <w:kern w:val="0"/>
          <w:sz w:val="28"/>
          <w:szCs w:val="28"/>
        </w:rPr>
      </w:pPr>
      <w:r w:rsidRPr="0009288B">
        <w:rPr>
          <w:rFonts w:eastAsia="仿宋_GB2312"/>
          <w:b/>
          <w:bCs/>
          <w:color w:val="333333"/>
          <w:kern w:val="0"/>
          <w:sz w:val="28"/>
          <w:szCs w:val="28"/>
        </w:rPr>
        <w:t>第二条</w:t>
      </w:r>
      <w:r w:rsidRPr="0009288B">
        <w:rPr>
          <w:rFonts w:eastAsia="仿宋_GB2312"/>
          <w:color w:val="333333"/>
          <w:kern w:val="0"/>
          <w:sz w:val="28"/>
          <w:szCs w:val="28"/>
        </w:rPr>
        <w:t> </w:t>
      </w:r>
      <w:r w:rsidRPr="0009288B">
        <w:rPr>
          <w:rFonts w:eastAsia="仿宋_GB2312"/>
          <w:color w:val="333333"/>
          <w:kern w:val="0"/>
          <w:sz w:val="28"/>
          <w:szCs w:val="28"/>
        </w:rPr>
        <w:t>中国卫星导航定位协会推选院士候选人工作，遵循以下原则：</w:t>
      </w:r>
    </w:p>
    <w:p w:rsidR="001817C4" w:rsidRPr="0009288B" w:rsidRDefault="001817C4" w:rsidP="001817C4">
      <w:pPr>
        <w:widowControl/>
        <w:shd w:val="clear" w:color="auto" w:fill="FFFFFF"/>
        <w:spacing w:line="520" w:lineRule="exact"/>
        <w:ind w:firstLine="645"/>
        <w:jc w:val="left"/>
        <w:rPr>
          <w:rFonts w:eastAsia="仿宋_GB2312"/>
          <w:color w:val="333333"/>
          <w:kern w:val="0"/>
          <w:sz w:val="28"/>
          <w:szCs w:val="28"/>
        </w:rPr>
      </w:pPr>
      <w:r w:rsidRPr="0009288B">
        <w:rPr>
          <w:rFonts w:eastAsia="仿宋_GB2312"/>
          <w:color w:val="333333"/>
          <w:kern w:val="0"/>
          <w:sz w:val="28"/>
          <w:szCs w:val="28"/>
        </w:rPr>
        <w:t>（一）坚持学术导向。最大限度减少和避免非学术因素干预，使推选工作回归学术本位。</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（二）坚持客观公正。充分发挥学术团体第三方评价作用，独立自主地开展推选工作，确保推选规则和流程公开透明，程序公正，结果公平。</w:t>
      </w:r>
    </w:p>
    <w:p w:rsidR="001817C4" w:rsidRPr="0009288B" w:rsidRDefault="001817C4" w:rsidP="001817C4">
      <w:pPr>
        <w:widowControl/>
        <w:shd w:val="clear" w:color="auto" w:fill="FFFFFF"/>
        <w:spacing w:line="520" w:lineRule="exact"/>
        <w:ind w:firstLine="645"/>
        <w:jc w:val="left"/>
        <w:rPr>
          <w:rFonts w:eastAsia="仿宋_GB2312"/>
          <w:color w:val="333333"/>
          <w:kern w:val="0"/>
          <w:sz w:val="28"/>
          <w:szCs w:val="28"/>
        </w:rPr>
      </w:pPr>
      <w:r w:rsidRPr="0009288B">
        <w:rPr>
          <w:rFonts w:eastAsia="仿宋_GB2312"/>
          <w:color w:val="333333"/>
          <w:kern w:val="0"/>
          <w:sz w:val="28"/>
          <w:szCs w:val="28"/>
        </w:rPr>
        <w:t>（三）坚持专家主导。依托同行认可价值体系和评议机制，严格遵循科学规范。</w:t>
      </w:r>
    </w:p>
    <w:p w:rsidR="001817C4" w:rsidRPr="0009288B" w:rsidRDefault="001817C4" w:rsidP="001817C4">
      <w:pPr>
        <w:widowControl/>
        <w:shd w:val="clear" w:color="auto" w:fill="FFFFFF"/>
        <w:spacing w:line="520" w:lineRule="exact"/>
        <w:ind w:firstLine="645"/>
        <w:jc w:val="left"/>
        <w:rPr>
          <w:rFonts w:eastAsia="仿宋_GB2312"/>
          <w:color w:val="333333"/>
          <w:kern w:val="0"/>
          <w:sz w:val="28"/>
          <w:szCs w:val="28"/>
        </w:rPr>
      </w:pPr>
      <w:r w:rsidRPr="0009288B">
        <w:rPr>
          <w:rFonts w:eastAsia="仿宋_GB2312"/>
          <w:color w:val="333333"/>
          <w:kern w:val="0"/>
          <w:sz w:val="28"/>
          <w:szCs w:val="28"/>
        </w:rPr>
        <w:t>（四）坚持学科平衡。优化学科布局，关注新兴学科、交叉学科，兼顾学科覆盖面。</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第三条</w:t>
      </w:r>
      <w:r w:rsidRPr="0009288B">
        <w:rPr>
          <w:rFonts w:eastAsia="仿宋_GB2312"/>
          <w:color w:val="333333"/>
          <w:kern w:val="0"/>
          <w:sz w:val="28"/>
          <w:szCs w:val="28"/>
        </w:rPr>
        <w:t> </w:t>
      </w:r>
      <w:r w:rsidRPr="0009288B">
        <w:rPr>
          <w:rFonts w:eastAsia="仿宋_GB2312"/>
          <w:color w:val="333333"/>
          <w:kern w:val="0"/>
          <w:sz w:val="28"/>
          <w:szCs w:val="28"/>
        </w:rPr>
        <w:t>中国卫星导航定位协会推选院士候选人标准和条件。严格执行中国科学院、中国工程院关于院士的标准和条件。中国科学院院士候选人应为在科学技术领域做出系统的、创造的成就和重大贡献，热爱祖国，学风正派，具有中国国籍的研究员、教授或同等职称的学者、专家；中国工程院院士候选人应为在工程科学技术方面做出重大的、创造性的成就和贡献，热爱祖国，学风正派，品行端正，具有中</w:t>
      </w:r>
      <w:r w:rsidRPr="0009288B">
        <w:rPr>
          <w:rFonts w:eastAsia="仿宋_GB2312"/>
          <w:color w:val="333333"/>
          <w:kern w:val="0"/>
          <w:sz w:val="28"/>
          <w:szCs w:val="28"/>
        </w:rPr>
        <w:lastRenderedPageBreak/>
        <w:t>国国籍的高级工程师、研究员、教授或具有同等职称的专家。推选院士候选人不含居住在香港、澳门特别行政区和台湾省以及侨居他国的中国籍学者、专家。公务员和参照公务员法管理的党政机关处以上领导干部原则上不作为院士候选人。</w:t>
      </w:r>
    </w:p>
    <w:p w:rsidR="001817C4" w:rsidRPr="0009288B" w:rsidRDefault="001817C4" w:rsidP="001817C4">
      <w:pPr>
        <w:widowControl/>
        <w:shd w:val="clear" w:color="auto" w:fill="FFFFFF"/>
        <w:spacing w:line="520" w:lineRule="exact"/>
        <w:ind w:firstLine="645"/>
        <w:jc w:val="left"/>
        <w:rPr>
          <w:rFonts w:eastAsia="仿宋_GB2312"/>
          <w:color w:val="333333"/>
          <w:kern w:val="0"/>
          <w:sz w:val="28"/>
          <w:szCs w:val="28"/>
        </w:rPr>
      </w:pPr>
      <w:r w:rsidRPr="0009288B">
        <w:rPr>
          <w:rFonts w:eastAsia="仿宋_GB2312"/>
          <w:color w:val="333333"/>
          <w:kern w:val="0"/>
          <w:sz w:val="28"/>
          <w:szCs w:val="28"/>
        </w:rPr>
        <w:t>被推选人年龄（按增选年</w:t>
      </w:r>
      <w:r w:rsidRPr="0009288B">
        <w:rPr>
          <w:rFonts w:eastAsia="仿宋_GB2312"/>
          <w:color w:val="333333"/>
          <w:kern w:val="0"/>
          <w:sz w:val="28"/>
          <w:szCs w:val="28"/>
        </w:rPr>
        <w:t>6</w:t>
      </w:r>
      <w:r w:rsidRPr="0009288B">
        <w:rPr>
          <w:rFonts w:eastAsia="仿宋_GB2312"/>
          <w:color w:val="333333"/>
          <w:kern w:val="0"/>
          <w:sz w:val="28"/>
          <w:szCs w:val="28"/>
        </w:rPr>
        <w:t>月</w:t>
      </w:r>
      <w:r w:rsidRPr="0009288B">
        <w:rPr>
          <w:rFonts w:eastAsia="仿宋_GB2312"/>
          <w:color w:val="333333"/>
          <w:kern w:val="0"/>
          <w:sz w:val="28"/>
          <w:szCs w:val="28"/>
        </w:rPr>
        <w:t>30</w:t>
      </w:r>
      <w:r w:rsidRPr="0009288B">
        <w:rPr>
          <w:rFonts w:eastAsia="仿宋_GB2312"/>
          <w:color w:val="333333"/>
          <w:kern w:val="0"/>
          <w:sz w:val="28"/>
          <w:szCs w:val="28"/>
        </w:rPr>
        <w:t>日实足年龄计算）不得超过</w:t>
      </w:r>
      <w:r w:rsidRPr="0009288B">
        <w:rPr>
          <w:rFonts w:eastAsia="仿宋_GB2312"/>
          <w:color w:val="333333"/>
          <w:kern w:val="0"/>
          <w:sz w:val="28"/>
          <w:szCs w:val="28"/>
        </w:rPr>
        <w:t>65</w:t>
      </w:r>
      <w:r w:rsidRPr="0009288B">
        <w:rPr>
          <w:rFonts w:eastAsia="仿宋_GB2312"/>
          <w:color w:val="333333"/>
          <w:kern w:val="0"/>
          <w:sz w:val="28"/>
          <w:szCs w:val="28"/>
        </w:rPr>
        <w:t>周岁。注重推选符合标准和条件的优秀中青年科技专家。提名中国工程院院士候选人时注重提名来自工程技术一线的科技专家。</w:t>
      </w:r>
    </w:p>
    <w:p w:rsidR="001817C4" w:rsidRPr="0009288B" w:rsidRDefault="001817C4" w:rsidP="001817C4">
      <w:pPr>
        <w:widowControl/>
        <w:shd w:val="clear" w:color="auto" w:fill="FFFFFF"/>
        <w:spacing w:line="520" w:lineRule="exact"/>
        <w:ind w:firstLine="645"/>
        <w:jc w:val="left"/>
        <w:rPr>
          <w:rFonts w:eastAsia="仿宋_GB2312"/>
          <w:color w:val="333333"/>
          <w:kern w:val="0"/>
          <w:sz w:val="28"/>
          <w:szCs w:val="28"/>
        </w:rPr>
      </w:pPr>
      <w:r w:rsidRPr="0009288B">
        <w:rPr>
          <w:rFonts w:eastAsia="仿宋_GB2312"/>
          <w:color w:val="333333"/>
          <w:kern w:val="0"/>
          <w:sz w:val="28"/>
          <w:szCs w:val="28"/>
        </w:rPr>
        <w:t>凡已连续</w:t>
      </w:r>
      <w:r w:rsidRPr="0009288B">
        <w:rPr>
          <w:rFonts w:eastAsia="仿宋_GB2312"/>
          <w:color w:val="333333"/>
          <w:kern w:val="0"/>
          <w:sz w:val="28"/>
          <w:szCs w:val="28"/>
        </w:rPr>
        <w:t>3</w:t>
      </w:r>
      <w:r w:rsidRPr="0009288B">
        <w:rPr>
          <w:rFonts w:eastAsia="仿宋_GB2312"/>
          <w:color w:val="333333"/>
          <w:kern w:val="0"/>
          <w:sz w:val="28"/>
          <w:szCs w:val="28"/>
        </w:rPr>
        <w:t>次被推荐（提名）为院士有效候选人的，停止</w:t>
      </w:r>
      <w:r w:rsidRPr="0009288B">
        <w:rPr>
          <w:rFonts w:eastAsia="仿宋_GB2312"/>
          <w:color w:val="333333"/>
          <w:kern w:val="0"/>
          <w:sz w:val="28"/>
          <w:szCs w:val="28"/>
        </w:rPr>
        <w:t>1</w:t>
      </w:r>
      <w:r w:rsidRPr="0009288B">
        <w:rPr>
          <w:rFonts w:eastAsia="仿宋_GB2312"/>
          <w:color w:val="333333"/>
          <w:kern w:val="0"/>
          <w:sz w:val="28"/>
          <w:szCs w:val="28"/>
        </w:rPr>
        <w:t>次院士候选人资格。</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第四条</w:t>
      </w:r>
      <w:r w:rsidRPr="0009288B">
        <w:rPr>
          <w:rFonts w:eastAsia="仿宋_GB2312"/>
          <w:color w:val="333333"/>
          <w:kern w:val="0"/>
          <w:sz w:val="28"/>
          <w:szCs w:val="28"/>
        </w:rPr>
        <w:t> </w:t>
      </w:r>
      <w:r w:rsidRPr="0009288B">
        <w:rPr>
          <w:rFonts w:eastAsia="仿宋_GB2312"/>
          <w:color w:val="333333"/>
          <w:kern w:val="0"/>
          <w:sz w:val="28"/>
          <w:szCs w:val="28"/>
        </w:rPr>
        <w:t>中国卫星导航定位协会推选院士候选人工作的基本程序是：中国卫星导航定位协会所属各专业委员会、团体会员向中国卫星导航定位协会组织推选院士候选人，凡连续两次推选的院士候选人全部未能通过中国卫星导航定位协会推选的，暂停一次推选资格；中国卫星导航定位协会向中国科协组织推选院士候选人。</w:t>
      </w:r>
    </w:p>
    <w:p w:rsidR="001817C4" w:rsidRPr="0009288B" w:rsidRDefault="001817C4" w:rsidP="001817C4">
      <w:pPr>
        <w:widowControl/>
        <w:shd w:val="clear" w:color="auto" w:fill="FFFFFF"/>
        <w:spacing w:line="520" w:lineRule="exact"/>
        <w:jc w:val="center"/>
        <w:rPr>
          <w:rFonts w:eastAsia="仿宋_GB2312"/>
          <w:color w:val="333333"/>
          <w:kern w:val="0"/>
          <w:sz w:val="28"/>
          <w:szCs w:val="28"/>
        </w:rPr>
      </w:pPr>
      <w:r w:rsidRPr="0009288B">
        <w:rPr>
          <w:rFonts w:eastAsia="仿宋_GB2312"/>
          <w:b/>
          <w:bCs/>
          <w:color w:val="333333"/>
          <w:kern w:val="0"/>
          <w:sz w:val="28"/>
          <w:szCs w:val="28"/>
        </w:rPr>
        <w:t>第二章</w:t>
      </w:r>
      <w:r w:rsidRPr="0009288B">
        <w:rPr>
          <w:rFonts w:eastAsia="仿宋_GB2312"/>
          <w:b/>
          <w:bCs/>
          <w:color w:val="333333"/>
          <w:kern w:val="0"/>
          <w:sz w:val="28"/>
          <w:szCs w:val="28"/>
        </w:rPr>
        <w:t> </w:t>
      </w:r>
      <w:r w:rsidRPr="0009288B">
        <w:rPr>
          <w:rFonts w:eastAsia="仿宋_GB2312"/>
          <w:b/>
          <w:bCs/>
          <w:color w:val="333333"/>
          <w:kern w:val="0"/>
          <w:sz w:val="28"/>
          <w:szCs w:val="28"/>
        </w:rPr>
        <w:t>组织机构</w:t>
      </w:r>
    </w:p>
    <w:p w:rsidR="001817C4" w:rsidRPr="0009288B" w:rsidRDefault="001817C4" w:rsidP="001817C4">
      <w:pPr>
        <w:widowControl/>
        <w:shd w:val="clear" w:color="auto" w:fill="FFFFFF"/>
        <w:spacing w:line="520" w:lineRule="exact"/>
        <w:ind w:firstLine="645"/>
        <w:jc w:val="left"/>
        <w:rPr>
          <w:rFonts w:eastAsia="仿宋_GB2312"/>
          <w:color w:val="333333"/>
          <w:kern w:val="0"/>
          <w:sz w:val="28"/>
          <w:szCs w:val="28"/>
        </w:rPr>
      </w:pPr>
      <w:r w:rsidRPr="0009288B">
        <w:rPr>
          <w:rFonts w:eastAsia="仿宋_GB2312"/>
          <w:b/>
          <w:bCs/>
          <w:color w:val="333333"/>
          <w:kern w:val="0"/>
          <w:sz w:val="28"/>
          <w:szCs w:val="28"/>
        </w:rPr>
        <w:t>第五条</w:t>
      </w:r>
      <w:r w:rsidRPr="0009288B">
        <w:rPr>
          <w:rFonts w:eastAsia="仿宋_GB2312"/>
          <w:color w:val="333333"/>
          <w:kern w:val="0"/>
          <w:sz w:val="28"/>
          <w:szCs w:val="28"/>
        </w:rPr>
        <w:t> </w:t>
      </w:r>
      <w:r w:rsidRPr="0009288B">
        <w:rPr>
          <w:rFonts w:eastAsia="仿宋_GB2312"/>
          <w:color w:val="333333"/>
          <w:kern w:val="0"/>
          <w:sz w:val="28"/>
          <w:szCs w:val="28"/>
        </w:rPr>
        <w:t>中国卫星导航定位协会推选院士候选人工作设立以下机构：</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（一）推选专家委员会。由相关领域具有学术权威性和学术影响力的研究员、教授、正高级工程师或同等职称的知名专家组成。推选专家委员会人数应不少于</w:t>
      </w:r>
      <w:r w:rsidRPr="0009288B">
        <w:rPr>
          <w:rFonts w:eastAsia="仿宋_GB2312"/>
          <w:color w:val="333333"/>
          <w:kern w:val="0"/>
          <w:sz w:val="28"/>
          <w:szCs w:val="28"/>
        </w:rPr>
        <w:t>11</w:t>
      </w:r>
      <w:r w:rsidRPr="0009288B">
        <w:rPr>
          <w:rFonts w:eastAsia="仿宋_GB2312"/>
          <w:color w:val="333333"/>
          <w:kern w:val="0"/>
          <w:sz w:val="28"/>
          <w:szCs w:val="28"/>
        </w:rPr>
        <w:t>人，专家应具有广泛代表性，且应包含一定数量的院士。</w:t>
      </w:r>
    </w:p>
    <w:p w:rsidR="001817C4" w:rsidRPr="0009288B" w:rsidRDefault="001817C4" w:rsidP="001817C4">
      <w:pPr>
        <w:widowControl/>
        <w:shd w:val="clear" w:color="auto" w:fill="FFFFFF"/>
        <w:spacing w:line="520" w:lineRule="exact"/>
        <w:ind w:firstLine="675"/>
        <w:jc w:val="left"/>
        <w:rPr>
          <w:rFonts w:eastAsia="仿宋_GB2312"/>
          <w:color w:val="333333"/>
          <w:kern w:val="0"/>
          <w:sz w:val="28"/>
          <w:szCs w:val="28"/>
        </w:rPr>
      </w:pPr>
      <w:r w:rsidRPr="0009288B">
        <w:rPr>
          <w:rFonts w:eastAsia="仿宋_GB2312"/>
          <w:color w:val="333333"/>
          <w:kern w:val="0"/>
          <w:sz w:val="28"/>
          <w:szCs w:val="28"/>
        </w:rPr>
        <w:t>（二）材料审核小组。由相关专家组成，负责审核候选人材料的真实性。</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（三）推选院士候选人工作小组。由中国卫星导航定位协会有关负责人及工作人员组成。负责制定推选院士候选人工作实施细则，成立推选专家委员会和材料审核小组，制定推选院士候选人工作方案。</w:t>
      </w:r>
      <w:r w:rsidRPr="0009288B">
        <w:rPr>
          <w:rFonts w:eastAsia="仿宋_GB2312"/>
          <w:color w:val="333333"/>
          <w:kern w:val="0"/>
          <w:sz w:val="28"/>
          <w:szCs w:val="28"/>
        </w:rPr>
        <w:lastRenderedPageBreak/>
        <w:t>工作实施细则、推选专家委员会成员名单、材料审核小组成员名单、推选院士候选人工作小组成员名单和工作方案报经学会常务理事会审议通过后执行。</w:t>
      </w:r>
    </w:p>
    <w:p w:rsidR="001817C4" w:rsidRPr="0009288B" w:rsidRDefault="001817C4" w:rsidP="001817C4">
      <w:pPr>
        <w:widowControl/>
        <w:shd w:val="clear" w:color="auto" w:fill="FFFFFF"/>
        <w:spacing w:line="520" w:lineRule="exact"/>
        <w:jc w:val="center"/>
        <w:rPr>
          <w:rFonts w:eastAsia="仿宋_GB2312"/>
          <w:color w:val="333333"/>
          <w:kern w:val="0"/>
          <w:sz w:val="28"/>
          <w:szCs w:val="28"/>
        </w:rPr>
      </w:pPr>
      <w:r w:rsidRPr="0009288B">
        <w:rPr>
          <w:rFonts w:eastAsia="仿宋_GB2312"/>
          <w:b/>
          <w:bCs/>
          <w:color w:val="333333"/>
          <w:kern w:val="0"/>
          <w:sz w:val="28"/>
          <w:szCs w:val="28"/>
        </w:rPr>
        <w:t>第三章</w:t>
      </w:r>
      <w:r w:rsidRPr="0009288B">
        <w:rPr>
          <w:rFonts w:eastAsia="仿宋_GB2312"/>
          <w:b/>
          <w:bCs/>
          <w:color w:val="333333"/>
          <w:kern w:val="0"/>
          <w:sz w:val="28"/>
          <w:szCs w:val="28"/>
        </w:rPr>
        <w:t> </w:t>
      </w:r>
      <w:r w:rsidRPr="0009288B">
        <w:rPr>
          <w:rFonts w:eastAsia="仿宋_GB2312"/>
          <w:b/>
          <w:bCs/>
          <w:color w:val="333333"/>
          <w:kern w:val="0"/>
          <w:sz w:val="28"/>
          <w:szCs w:val="28"/>
        </w:rPr>
        <w:t>推选程序</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第六条</w:t>
      </w:r>
      <w:r w:rsidRPr="0009288B">
        <w:rPr>
          <w:rFonts w:eastAsia="仿宋_GB2312"/>
          <w:color w:val="333333"/>
          <w:kern w:val="0"/>
          <w:sz w:val="28"/>
          <w:szCs w:val="28"/>
        </w:rPr>
        <w:t> </w:t>
      </w:r>
      <w:r w:rsidRPr="0009288B">
        <w:rPr>
          <w:rFonts w:eastAsia="仿宋_GB2312"/>
          <w:color w:val="333333"/>
          <w:kern w:val="0"/>
          <w:sz w:val="28"/>
          <w:szCs w:val="28"/>
        </w:rPr>
        <w:t>中国卫星导航定位协会按以下流程组织推选工作：</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（一）发布信息。利用文件、网络等多种形式发布信息。相关信息面向社会公开，保证在导航学科（专业）、行业领域或各行政区域的覆盖面。</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二）推选人选。由中国卫星导航定位协会所属各专业委员会、团体会员提供反映被推选人基本信息和主要学术成就的材料。被推选人应是由三名或三名以上同一学科（专业）具有正高级职称的专家进行评议并获得同意推选的结果。材料上须有确认评议结果的专家签名，并</w:t>
      </w:r>
      <w:proofErr w:type="gramStart"/>
      <w:r w:rsidRPr="0009288B">
        <w:rPr>
          <w:rFonts w:eastAsia="仿宋_GB2312"/>
          <w:color w:val="333333"/>
          <w:kern w:val="0"/>
          <w:sz w:val="28"/>
          <w:szCs w:val="28"/>
        </w:rPr>
        <w:t>附专家</w:t>
      </w:r>
      <w:proofErr w:type="gramEnd"/>
      <w:r w:rsidRPr="0009288B">
        <w:rPr>
          <w:rFonts w:eastAsia="仿宋_GB2312"/>
          <w:color w:val="333333"/>
          <w:kern w:val="0"/>
          <w:sz w:val="28"/>
          <w:szCs w:val="28"/>
        </w:rPr>
        <w:t>的工作单位、专业技术职务等信息。</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三）组织初审。由推选专家委员会进行初审，采取无记名投票方式确定被推选人。参加投票的专家应超过推选专家委员会人数的三分之二。获得赞成票不少于投票人数三分之二的人选，方有资格向中国科协推选。</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（四）审核材料。通过初审的被推选人，按照中国科学院、中国工程院相关要求组织完整的材料，并由材料审核小组对材料的真实性进行审核。由被推选人所在单位负责政治、经济、品行把关，并加盖单位公章。</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（五）进行公示。审核通过后，对被推选人的材料在本人所在单位及中国卫星导航定位协会进行公示，公示期为</w:t>
      </w:r>
      <w:r w:rsidRPr="0009288B">
        <w:rPr>
          <w:rFonts w:eastAsia="仿宋_GB2312"/>
          <w:color w:val="333333"/>
          <w:kern w:val="0"/>
          <w:sz w:val="28"/>
          <w:szCs w:val="28"/>
        </w:rPr>
        <w:t>5</w:t>
      </w:r>
      <w:r w:rsidRPr="0009288B">
        <w:rPr>
          <w:rFonts w:eastAsia="仿宋_GB2312"/>
          <w:color w:val="333333"/>
          <w:kern w:val="0"/>
          <w:sz w:val="28"/>
          <w:szCs w:val="28"/>
        </w:rPr>
        <w:t>个工作日。公示期内，所收到的反馈属于意见、建议类的，由推选院士候选人工作小组酌情处理；属于投诉类的，按照本实施细则第十条处理。</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lastRenderedPageBreak/>
        <w:t>（六）报送结果。推选院士候选人工作小组将推选结果报送中国科协推荐（提名）院士候选人工作办公室。</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第七条</w:t>
      </w:r>
      <w:r w:rsidRPr="0009288B">
        <w:rPr>
          <w:rFonts w:eastAsia="仿宋_GB2312"/>
          <w:color w:val="333333"/>
          <w:kern w:val="0"/>
          <w:sz w:val="28"/>
          <w:szCs w:val="28"/>
        </w:rPr>
        <w:t> </w:t>
      </w:r>
      <w:r w:rsidRPr="0009288B">
        <w:rPr>
          <w:rFonts w:eastAsia="仿宋_GB2312"/>
          <w:color w:val="333333"/>
          <w:kern w:val="0"/>
          <w:sz w:val="28"/>
          <w:szCs w:val="28"/>
        </w:rPr>
        <w:t>中国卫星导航定位协会所属各专业委员会、团体会员如发现推选的候选人存在不符合院士标准与条件的严重问题时，应及时提出书面材料提交推选院士候选人工作小组。如未上报中国科协的，经推选专家委员会批准，可终止对该候选人的评审。如已报送中国科协的，由推选院士候选人工作小组提出书面材料提交中国科协推荐（提名）院士候选人工作办公室，申请撤回对该候选人的推选。</w:t>
      </w:r>
    </w:p>
    <w:p w:rsidR="001817C4" w:rsidRPr="0009288B" w:rsidRDefault="001817C4" w:rsidP="001817C4">
      <w:pPr>
        <w:widowControl/>
        <w:shd w:val="clear" w:color="auto" w:fill="FFFFFF"/>
        <w:spacing w:line="520" w:lineRule="exact"/>
        <w:jc w:val="center"/>
        <w:rPr>
          <w:rFonts w:eastAsia="仿宋_GB2312"/>
          <w:color w:val="333333"/>
          <w:kern w:val="0"/>
          <w:sz w:val="28"/>
          <w:szCs w:val="28"/>
        </w:rPr>
      </w:pPr>
      <w:r w:rsidRPr="0009288B">
        <w:rPr>
          <w:rFonts w:eastAsia="仿宋_GB2312"/>
          <w:b/>
          <w:bCs/>
          <w:color w:val="333333"/>
          <w:kern w:val="0"/>
          <w:sz w:val="28"/>
          <w:szCs w:val="28"/>
        </w:rPr>
        <w:t>第四章</w:t>
      </w:r>
      <w:r w:rsidRPr="0009288B">
        <w:rPr>
          <w:rFonts w:eastAsia="仿宋_GB2312"/>
          <w:b/>
          <w:bCs/>
          <w:color w:val="333333"/>
          <w:kern w:val="0"/>
          <w:sz w:val="28"/>
          <w:szCs w:val="28"/>
        </w:rPr>
        <w:t> </w:t>
      </w:r>
      <w:r w:rsidRPr="0009288B">
        <w:rPr>
          <w:rFonts w:eastAsia="仿宋_GB2312"/>
          <w:b/>
          <w:bCs/>
          <w:color w:val="333333"/>
          <w:kern w:val="0"/>
          <w:sz w:val="28"/>
          <w:szCs w:val="28"/>
        </w:rPr>
        <w:t>规范与监督</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第八条</w:t>
      </w:r>
      <w:r w:rsidRPr="0009288B">
        <w:rPr>
          <w:rFonts w:eastAsia="仿宋_GB2312"/>
          <w:color w:val="333333"/>
          <w:kern w:val="0"/>
          <w:sz w:val="28"/>
          <w:szCs w:val="28"/>
        </w:rPr>
        <w:t> </w:t>
      </w:r>
      <w:r w:rsidRPr="0009288B">
        <w:rPr>
          <w:rFonts w:eastAsia="仿宋_GB2312"/>
          <w:color w:val="333333"/>
          <w:kern w:val="0"/>
          <w:sz w:val="28"/>
          <w:szCs w:val="28"/>
        </w:rPr>
        <w:t>惩戒机制。</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中国卫星导航定位协会所属各专业委员会、团体会员不按照程序推选院士候选人的，当次推选无效；出现违纪违规行为的，当次推选无效，并取消下次推选资格；出现严重违规违纪行为、造成不良社会影响的，当次推选无效，取消</w:t>
      </w:r>
      <w:r w:rsidRPr="0009288B">
        <w:rPr>
          <w:rFonts w:eastAsia="仿宋_GB2312"/>
          <w:color w:val="333333"/>
          <w:kern w:val="0"/>
          <w:sz w:val="28"/>
          <w:szCs w:val="28"/>
        </w:rPr>
        <w:t>3</w:t>
      </w:r>
      <w:r w:rsidRPr="0009288B">
        <w:rPr>
          <w:rFonts w:eastAsia="仿宋_GB2312"/>
          <w:color w:val="333333"/>
          <w:kern w:val="0"/>
          <w:sz w:val="28"/>
          <w:szCs w:val="28"/>
        </w:rPr>
        <w:t>次推选资格。</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b/>
          <w:bCs/>
          <w:color w:val="333333"/>
          <w:kern w:val="0"/>
          <w:sz w:val="28"/>
          <w:szCs w:val="28"/>
        </w:rPr>
        <w:t>第九条</w:t>
      </w:r>
      <w:r w:rsidRPr="0009288B">
        <w:rPr>
          <w:rFonts w:eastAsia="仿宋_GB2312"/>
          <w:color w:val="333333"/>
          <w:kern w:val="0"/>
          <w:sz w:val="28"/>
          <w:szCs w:val="28"/>
        </w:rPr>
        <w:t> </w:t>
      </w:r>
      <w:r w:rsidRPr="0009288B">
        <w:rPr>
          <w:rFonts w:eastAsia="仿宋_GB2312"/>
          <w:color w:val="333333"/>
          <w:kern w:val="0"/>
          <w:sz w:val="28"/>
          <w:szCs w:val="28"/>
        </w:rPr>
        <w:t>回避制度。</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中国卫星导航定位协会所属各专业委员会、团体会员，以及中国卫星导航定位协会推选过程均实行回避制度，回避范围为直系亲属、主要旁系亲属。在介绍和评议某候选人时，需要回避的专家应暂时离席。</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b/>
          <w:bCs/>
          <w:color w:val="333333"/>
          <w:kern w:val="0"/>
          <w:sz w:val="28"/>
          <w:szCs w:val="28"/>
        </w:rPr>
        <w:t>第十条</w:t>
      </w:r>
      <w:r w:rsidRPr="0009288B">
        <w:rPr>
          <w:rFonts w:eastAsia="仿宋_GB2312"/>
          <w:color w:val="333333"/>
          <w:kern w:val="0"/>
          <w:sz w:val="28"/>
          <w:szCs w:val="28"/>
        </w:rPr>
        <w:t> </w:t>
      </w:r>
      <w:r w:rsidRPr="0009288B">
        <w:rPr>
          <w:rFonts w:eastAsia="仿宋_GB2312"/>
          <w:color w:val="333333"/>
          <w:kern w:val="0"/>
          <w:sz w:val="28"/>
          <w:szCs w:val="28"/>
        </w:rPr>
        <w:t>投诉处理。</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（一）投诉信必须是书面实名投诉。投诉人应提供具体联系方式。不受理电话、口头和网络方式投诉。</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投诉信截止日期为中国卫星导航定位协会公示期的截止日期，以寄达地邮戳为准。超过投诉截止日期的投诉</w:t>
      </w:r>
      <w:proofErr w:type="gramStart"/>
      <w:r w:rsidRPr="0009288B">
        <w:rPr>
          <w:rFonts w:eastAsia="仿宋_GB2312"/>
          <w:color w:val="333333"/>
          <w:kern w:val="0"/>
          <w:sz w:val="28"/>
          <w:szCs w:val="28"/>
        </w:rPr>
        <w:t>不予处理</w:t>
      </w:r>
      <w:proofErr w:type="gramEnd"/>
      <w:r w:rsidRPr="0009288B">
        <w:rPr>
          <w:rFonts w:eastAsia="仿宋_GB2312"/>
          <w:color w:val="333333"/>
          <w:kern w:val="0"/>
          <w:sz w:val="28"/>
          <w:szCs w:val="28"/>
        </w:rPr>
        <w:t>。</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（二）建立投诉分类调查机制。涉及学术方面的问题，由中国卫星导航定位协会所属各专业委员会、团体会员负责调查核实；涉及</w:t>
      </w:r>
      <w:r w:rsidRPr="0009288B">
        <w:rPr>
          <w:rFonts w:eastAsia="仿宋_GB2312"/>
          <w:color w:val="333333"/>
          <w:kern w:val="0"/>
          <w:sz w:val="28"/>
          <w:szCs w:val="28"/>
        </w:rPr>
        <w:lastRenderedPageBreak/>
        <w:t>政治、经济、品行的问题，交由被投诉人所在单位和上级部门调查核实。</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（三）投诉信必须送交推选院士候选人工作小组登记，由常务理事会统一研究处理。参与推选工作的专家个人收到的未上交和未经研究处理的信件，一律不得在初审、评审过程中出示或传播。</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（四）中国卫星导航定位协会所属各专业委员会、团体会员应当就投诉内容进行调查核实，提出书面调查材料及结论性意见，加盖单位公章，在规定时间内报送推选院士候选人工作小组。</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（五）中国卫星导航定位协会推选工作结束后，投诉信及处理情况随同院士候选人材料报送中国科协推荐（提名）院士候选人工作办公室。</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第十一条</w:t>
      </w:r>
      <w:r w:rsidRPr="0009288B">
        <w:rPr>
          <w:rFonts w:eastAsia="仿宋_GB2312"/>
          <w:color w:val="333333"/>
          <w:kern w:val="0"/>
          <w:sz w:val="28"/>
          <w:szCs w:val="28"/>
        </w:rPr>
        <w:t> </w:t>
      </w:r>
      <w:r w:rsidRPr="0009288B">
        <w:rPr>
          <w:rFonts w:eastAsia="仿宋_GB2312"/>
          <w:color w:val="333333"/>
          <w:kern w:val="0"/>
          <w:sz w:val="28"/>
          <w:szCs w:val="28"/>
        </w:rPr>
        <w:t>保密制度。</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（一）参与院士候选人推选工作的全体专家、工作人员及被推选人必须有高度的责任感，树立严格的保密观念。</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二）被推选人所有材料不得含有涉密内容。推选中国科学院院士候选人，确需提供涉密材料的，按《中国科学院院士候选人涉密材料的评审和管理办法》、《中国科学院院士增选工作保密守则》执行；推选中国工程院院士候选人，一律不得提供涉密材料。材料违反国家保密规定的，取消候选人的被推选资格。</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（三）除参加推选工作的专家和指定的工作人员外，其他人员一律不得翻阅有关材料或进入初审、评审会议会场。</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（四）专家及工作人员应妥善保管评审有关材料。</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（五）院士候选人推选工作有关材料（选票、投票结果、评审意见、投诉信件及有关调查材料等）属于内部材料，须严格保密。未经批准，不得摘抄、复印或带出规定的存放地点。</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lastRenderedPageBreak/>
        <w:t>（六）参加评审会议的专家和工作人员，不得以任何方式向任何单位和个人泄露评审过程中对候选人的讨论、评价、表决以及投诉和调查处理意见等方面的情况。</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（七）召开评审会议期间，一般不接待会外人员。特殊情况须与会务组联系并征得同意后，在专门地点接待。</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（八）对候选人进行表决的材料以及投诉和调查材料由专人整理并妥善保管。</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b/>
          <w:bCs/>
          <w:color w:val="333333"/>
          <w:kern w:val="0"/>
          <w:sz w:val="28"/>
          <w:szCs w:val="28"/>
        </w:rPr>
        <w:t>第十二条</w:t>
      </w:r>
      <w:r w:rsidRPr="0009288B">
        <w:rPr>
          <w:rFonts w:eastAsia="仿宋_GB2312"/>
          <w:color w:val="333333"/>
          <w:kern w:val="0"/>
          <w:sz w:val="28"/>
          <w:szCs w:val="28"/>
        </w:rPr>
        <w:t> </w:t>
      </w:r>
      <w:r w:rsidRPr="0009288B">
        <w:rPr>
          <w:rFonts w:eastAsia="仿宋_GB2312"/>
          <w:color w:val="333333"/>
          <w:kern w:val="0"/>
          <w:sz w:val="28"/>
          <w:szCs w:val="28"/>
        </w:rPr>
        <w:t>行为规范。</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（一）充分尊重中国卫星导航定位协会所属各专业委员会、团体会员单位的自主推选权，不得干扰推选工作。</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（二）超脱部门、单位和学科的利益，不带任何个人或部门、行业的偏见，不对任何个人和单位</w:t>
      </w:r>
      <w:proofErr w:type="gramStart"/>
      <w:r w:rsidRPr="0009288B">
        <w:rPr>
          <w:rFonts w:eastAsia="仿宋_GB2312"/>
          <w:color w:val="333333"/>
          <w:kern w:val="0"/>
          <w:sz w:val="28"/>
          <w:szCs w:val="28"/>
        </w:rPr>
        <w:t>作违反</w:t>
      </w:r>
      <w:proofErr w:type="gramEnd"/>
      <w:r w:rsidRPr="0009288B">
        <w:rPr>
          <w:rFonts w:eastAsia="仿宋_GB2312"/>
          <w:color w:val="333333"/>
          <w:kern w:val="0"/>
          <w:sz w:val="28"/>
          <w:szCs w:val="28"/>
        </w:rPr>
        <w:t>规定的承诺。</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（三）自觉抵制不正之风，不接受请托说情和各种名目的送礼，不参加可能影响推选工作公正性的任何活动。</w:t>
      </w:r>
    </w:p>
    <w:p w:rsidR="001817C4" w:rsidRPr="0009288B" w:rsidRDefault="001817C4" w:rsidP="001817C4">
      <w:pPr>
        <w:widowControl/>
        <w:shd w:val="clear" w:color="auto" w:fill="FFFFFF"/>
        <w:spacing w:line="520" w:lineRule="exact"/>
        <w:ind w:firstLine="645"/>
        <w:rPr>
          <w:rFonts w:eastAsia="仿宋_GB2312"/>
          <w:color w:val="333333"/>
          <w:kern w:val="0"/>
          <w:sz w:val="28"/>
          <w:szCs w:val="28"/>
        </w:rPr>
      </w:pPr>
      <w:r w:rsidRPr="0009288B">
        <w:rPr>
          <w:rFonts w:eastAsia="仿宋_GB2312"/>
          <w:color w:val="333333"/>
          <w:kern w:val="0"/>
          <w:sz w:val="28"/>
          <w:szCs w:val="28"/>
        </w:rPr>
        <w:t>（四）</w:t>
      </w:r>
      <w:r w:rsidRPr="0009288B">
        <w:rPr>
          <w:rFonts w:eastAsia="仿宋_GB2312"/>
          <w:color w:val="333333"/>
          <w:kern w:val="0"/>
          <w:sz w:val="28"/>
          <w:szCs w:val="28"/>
        </w:rPr>
        <w:t>“</w:t>
      </w:r>
      <w:r w:rsidRPr="0009288B">
        <w:rPr>
          <w:rFonts w:eastAsia="仿宋_GB2312"/>
          <w:color w:val="333333"/>
          <w:kern w:val="0"/>
          <w:sz w:val="28"/>
          <w:szCs w:val="28"/>
        </w:rPr>
        <w:t>被推选人附件材料</w:t>
      </w:r>
      <w:r w:rsidRPr="0009288B">
        <w:rPr>
          <w:rFonts w:eastAsia="仿宋_GB2312"/>
          <w:color w:val="333333"/>
          <w:kern w:val="0"/>
          <w:sz w:val="28"/>
          <w:szCs w:val="28"/>
        </w:rPr>
        <w:t>”</w:t>
      </w:r>
      <w:r w:rsidRPr="0009288B">
        <w:rPr>
          <w:rFonts w:eastAsia="仿宋_GB2312"/>
          <w:color w:val="333333"/>
          <w:kern w:val="0"/>
          <w:sz w:val="28"/>
          <w:szCs w:val="28"/>
        </w:rPr>
        <w:t>的提供者要对材料的真实性负责，不得提供不实信息。</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（五）被推选人或其所在单位不得以任何形式进行影响推选工作的请客送礼，不得以学术交流、考察、鉴定、答辩、评审、评价、评奖、验收等名目进行影响推选工作公正性的活动。</w:t>
      </w:r>
    </w:p>
    <w:p w:rsidR="001817C4" w:rsidRPr="0009288B" w:rsidRDefault="001817C4" w:rsidP="001817C4">
      <w:pPr>
        <w:widowControl/>
        <w:shd w:val="clear" w:color="auto" w:fill="FFFFFF"/>
        <w:spacing w:line="520" w:lineRule="exact"/>
        <w:ind w:firstLine="675"/>
        <w:rPr>
          <w:rFonts w:eastAsia="仿宋_GB2312"/>
          <w:color w:val="333333"/>
          <w:kern w:val="0"/>
          <w:sz w:val="28"/>
          <w:szCs w:val="28"/>
        </w:rPr>
      </w:pPr>
      <w:r w:rsidRPr="0009288B">
        <w:rPr>
          <w:rFonts w:eastAsia="仿宋_GB2312"/>
          <w:color w:val="333333"/>
          <w:kern w:val="0"/>
          <w:sz w:val="28"/>
          <w:szCs w:val="28"/>
        </w:rPr>
        <w:t>（六）被推选人如被投诉，被推选人及其所在单位应当根据需要配合投诉调查小组做好调查工作，不得阻挠或提供虚假信息和材料。</w:t>
      </w:r>
    </w:p>
    <w:p w:rsidR="001817C4" w:rsidRPr="0009288B" w:rsidRDefault="001817C4" w:rsidP="001817C4">
      <w:pPr>
        <w:widowControl/>
        <w:shd w:val="clear" w:color="auto" w:fill="FFFFFF"/>
        <w:spacing w:line="520" w:lineRule="exact"/>
        <w:jc w:val="center"/>
        <w:rPr>
          <w:rFonts w:eastAsia="仿宋_GB2312"/>
          <w:color w:val="333333"/>
          <w:kern w:val="0"/>
          <w:sz w:val="28"/>
          <w:szCs w:val="28"/>
        </w:rPr>
      </w:pPr>
      <w:r w:rsidRPr="0009288B">
        <w:rPr>
          <w:rFonts w:eastAsia="仿宋_GB2312"/>
          <w:b/>
          <w:bCs/>
          <w:color w:val="333333"/>
          <w:kern w:val="0"/>
          <w:sz w:val="28"/>
          <w:szCs w:val="28"/>
        </w:rPr>
        <w:t>第五章</w:t>
      </w:r>
      <w:r w:rsidRPr="0009288B">
        <w:rPr>
          <w:rFonts w:eastAsia="仿宋_GB2312"/>
          <w:b/>
          <w:bCs/>
          <w:color w:val="333333"/>
          <w:kern w:val="0"/>
          <w:sz w:val="28"/>
          <w:szCs w:val="28"/>
        </w:rPr>
        <w:t> </w:t>
      </w:r>
      <w:r w:rsidRPr="0009288B">
        <w:rPr>
          <w:rFonts w:eastAsia="仿宋_GB2312"/>
          <w:b/>
          <w:bCs/>
          <w:color w:val="333333"/>
          <w:kern w:val="0"/>
          <w:sz w:val="28"/>
          <w:szCs w:val="28"/>
        </w:rPr>
        <w:t>附</w:t>
      </w:r>
      <w:r w:rsidRPr="0009288B">
        <w:rPr>
          <w:rFonts w:eastAsia="仿宋_GB2312"/>
          <w:b/>
          <w:bCs/>
          <w:color w:val="333333"/>
          <w:kern w:val="0"/>
          <w:sz w:val="28"/>
          <w:szCs w:val="28"/>
        </w:rPr>
        <w:t> </w:t>
      </w:r>
      <w:r w:rsidRPr="0009288B">
        <w:rPr>
          <w:rFonts w:eastAsia="仿宋_GB2312"/>
          <w:b/>
          <w:bCs/>
          <w:color w:val="333333"/>
          <w:kern w:val="0"/>
          <w:sz w:val="28"/>
          <w:szCs w:val="28"/>
        </w:rPr>
        <w:t>则</w:t>
      </w:r>
    </w:p>
    <w:p w:rsidR="001817C4" w:rsidRPr="0009288B" w:rsidRDefault="001817C4" w:rsidP="001817C4">
      <w:pPr>
        <w:widowControl/>
        <w:shd w:val="clear" w:color="auto" w:fill="FFFFFF"/>
        <w:spacing w:line="520" w:lineRule="exact"/>
        <w:ind w:firstLine="675"/>
        <w:jc w:val="left"/>
        <w:rPr>
          <w:rFonts w:eastAsia="仿宋_GB2312"/>
          <w:color w:val="333333"/>
          <w:kern w:val="0"/>
          <w:sz w:val="28"/>
          <w:szCs w:val="28"/>
        </w:rPr>
      </w:pPr>
      <w:r w:rsidRPr="0009288B">
        <w:rPr>
          <w:rFonts w:eastAsia="仿宋_GB2312"/>
          <w:b/>
          <w:bCs/>
          <w:color w:val="333333"/>
          <w:kern w:val="0"/>
          <w:sz w:val="28"/>
          <w:szCs w:val="28"/>
        </w:rPr>
        <w:t>第十三条</w:t>
      </w:r>
      <w:r w:rsidRPr="0009288B">
        <w:rPr>
          <w:rFonts w:eastAsia="仿宋_GB2312"/>
          <w:color w:val="333333"/>
          <w:kern w:val="0"/>
          <w:sz w:val="28"/>
          <w:szCs w:val="28"/>
        </w:rPr>
        <w:t> </w:t>
      </w:r>
      <w:r w:rsidRPr="0009288B">
        <w:rPr>
          <w:rFonts w:eastAsia="仿宋_GB2312"/>
          <w:color w:val="333333"/>
          <w:kern w:val="0"/>
          <w:sz w:val="28"/>
          <w:szCs w:val="28"/>
        </w:rPr>
        <w:t>本实施细则由中国卫星导航定位协会负责解释。</w:t>
      </w:r>
    </w:p>
    <w:p w:rsidR="001817C4" w:rsidRPr="0009288B" w:rsidRDefault="001817C4" w:rsidP="001817C4">
      <w:pPr>
        <w:widowControl/>
        <w:shd w:val="clear" w:color="auto" w:fill="FFFFFF"/>
        <w:spacing w:line="520" w:lineRule="exact"/>
        <w:ind w:left="255" w:firstLine="420"/>
        <w:jc w:val="left"/>
        <w:rPr>
          <w:rFonts w:eastAsia="仿宋_GB2312"/>
          <w:color w:val="333333"/>
          <w:kern w:val="0"/>
          <w:sz w:val="28"/>
          <w:szCs w:val="28"/>
        </w:rPr>
      </w:pPr>
      <w:r w:rsidRPr="0009288B">
        <w:rPr>
          <w:rFonts w:eastAsia="仿宋_GB2312"/>
          <w:b/>
          <w:bCs/>
          <w:color w:val="333333"/>
          <w:kern w:val="0"/>
          <w:sz w:val="28"/>
          <w:szCs w:val="28"/>
        </w:rPr>
        <w:t>第十四条</w:t>
      </w:r>
      <w:r w:rsidRPr="0009288B">
        <w:rPr>
          <w:rFonts w:eastAsia="仿宋_GB2312"/>
          <w:color w:val="333333"/>
          <w:kern w:val="0"/>
          <w:sz w:val="28"/>
          <w:szCs w:val="28"/>
        </w:rPr>
        <w:t> </w:t>
      </w:r>
      <w:r w:rsidRPr="0009288B">
        <w:rPr>
          <w:rFonts w:eastAsia="仿宋_GB2312"/>
          <w:color w:val="333333"/>
          <w:kern w:val="0"/>
          <w:sz w:val="28"/>
          <w:szCs w:val="28"/>
        </w:rPr>
        <w:t>本实施细则自颁布之日起实施。</w:t>
      </w:r>
    </w:p>
    <w:p w:rsidR="001817C4" w:rsidRPr="0009288B" w:rsidRDefault="001817C4" w:rsidP="001817C4">
      <w:pPr>
        <w:spacing w:line="520" w:lineRule="exact"/>
        <w:rPr>
          <w:rFonts w:eastAsia="仿宋_GB2312"/>
          <w:sz w:val="28"/>
          <w:szCs w:val="28"/>
        </w:rPr>
      </w:pPr>
    </w:p>
    <w:p w:rsidR="00D67A8F" w:rsidRPr="001817C4" w:rsidRDefault="00CA5028">
      <w:pPr>
        <w:rPr>
          <w:rFonts w:hint="eastAsia"/>
        </w:rPr>
      </w:pPr>
    </w:p>
    <w:sectPr w:rsidR="00D67A8F" w:rsidRPr="001817C4" w:rsidSect="00EC397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028" w:rsidRDefault="00CA5028" w:rsidP="00A31B16">
      <w:r>
        <w:separator/>
      </w:r>
    </w:p>
  </w:endnote>
  <w:endnote w:type="continuationSeparator" w:id="0">
    <w:p w:rsidR="00CA5028" w:rsidRDefault="00CA5028" w:rsidP="00A31B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3469"/>
      <w:docPartObj>
        <w:docPartGallery w:val="Page Numbers (Bottom of Page)"/>
        <w:docPartUnique/>
      </w:docPartObj>
    </w:sdtPr>
    <w:sdtEndPr>
      <w:rPr>
        <w:sz w:val="32"/>
        <w:szCs w:val="32"/>
      </w:rPr>
    </w:sdtEndPr>
    <w:sdtContent>
      <w:p w:rsidR="00A31B16" w:rsidRPr="00A31B16" w:rsidRDefault="00A31B16">
        <w:pPr>
          <w:pStyle w:val="a4"/>
          <w:jc w:val="center"/>
          <w:rPr>
            <w:sz w:val="32"/>
            <w:szCs w:val="32"/>
          </w:rPr>
        </w:pPr>
        <w:r w:rsidRPr="00A31B16">
          <w:rPr>
            <w:sz w:val="32"/>
            <w:szCs w:val="32"/>
          </w:rPr>
          <w:fldChar w:fldCharType="begin"/>
        </w:r>
        <w:r w:rsidRPr="00A31B16">
          <w:rPr>
            <w:sz w:val="32"/>
            <w:szCs w:val="32"/>
          </w:rPr>
          <w:instrText xml:space="preserve"> PAGE   \* MERGEFORMAT </w:instrText>
        </w:r>
        <w:r w:rsidRPr="00A31B16">
          <w:rPr>
            <w:sz w:val="32"/>
            <w:szCs w:val="32"/>
          </w:rPr>
          <w:fldChar w:fldCharType="separate"/>
        </w:r>
        <w:r w:rsidRPr="00A31B16">
          <w:rPr>
            <w:noProof/>
            <w:sz w:val="32"/>
            <w:szCs w:val="32"/>
            <w:lang w:val="zh-CN"/>
          </w:rPr>
          <w:t>6</w:t>
        </w:r>
        <w:r w:rsidRPr="00A31B16">
          <w:rPr>
            <w:sz w:val="32"/>
            <w:szCs w:val="32"/>
          </w:rPr>
          <w:fldChar w:fldCharType="end"/>
        </w:r>
      </w:p>
    </w:sdtContent>
  </w:sdt>
  <w:p w:rsidR="00A31B16" w:rsidRDefault="00A31B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28" w:rsidRDefault="00CA5028" w:rsidP="00A31B16">
      <w:r>
        <w:separator/>
      </w:r>
    </w:p>
  </w:footnote>
  <w:footnote w:type="continuationSeparator" w:id="0">
    <w:p w:rsidR="00CA5028" w:rsidRDefault="00CA5028" w:rsidP="00A31B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7C4"/>
    <w:rsid w:val="001817C4"/>
    <w:rsid w:val="006A6757"/>
    <w:rsid w:val="00A31B16"/>
    <w:rsid w:val="00CA5028"/>
    <w:rsid w:val="00E807D5"/>
    <w:rsid w:val="00EC3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7C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1817C4"/>
    <w:pPr>
      <w:widowControl/>
      <w:spacing w:before="100" w:beforeAutospacing="1" w:after="100" w:afterAutospacing="1"/>
      <w:jc w:val="left"/>
      <w:outlineLvl w:val="0"/>
    </w:pPr>
    <w:rPr>
      <w:rFonts w:ascii="宋体" w:hAnsi="宋体"/>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17C4"/>
    <w:rPr>
      <w:rFonts w:ascii="宋体" w:eastAsia="宋体" w:hAnsi="宋体" w:cs="Times New Roman"/>
      <w:b/>
      <w:bCs/>
      <w:kern w:val="36"/>
      <w:sz w:val="48"/>
      <w:szCs w:val="48"/>
      <w:lang/>
    </w:rPr>
  </w:style>
  <w:style w:type="paragraph" w:styleId="a3">
    <w:name w:val="header"/>
    <w:basedOn w:val="a"/>
    <w:link w:val="Char"/>
    <w:uiPriority w:val="99"/>
    <w:semiHidden/>
    <w:unhideWhenUsed/>
    <w:rsid w:val="00A31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1B16"/>
    <w:rPr>
      <w:rFonts w:ascii="Times New Roman" w:eastAsia="宋体" w:hAnsi="Times New Roman" w:cs="Times New Roman"/>
      <w:sz w:val="18"/>
      <w:szCs w:val="18"/>
    </w:rPr>
  </w:style>
  <w:style w:type="paragraph" w:styleId="a4">
    <w:name w:val="footer"/>
    <w:basedOn w:val="a"/>
    <w:link w:val="Char0"/>
    <w:uiPriority w:val="99"/>
    <w:unhideWhenUsed/>
    <w:rsid w:val="00A31B16"/>
    <w:pPr>
      <w:tabs>
        <w:tab w:val="center" w:pos="4153"/>
        <w:tab w:val="right" w:pos="8306"/>
      </w:tabs>
      <w:snapToGrid w:val="0"/>
      <w:jc w:val="left"/>
    </w:pPr>
    <w:rPr>
      <w:sz w:val="18"/>
      <w:szCs w:val="18"/>
    </w:rPr>
  </w:style>
  <w:style w:type="character" w:customStyle="1" w:styleId="Char0">
    <w:name w:val="页脚 Char"/>
    <w:basedOn w:val="a0"/>
    <w:link w:val="a4"/>
    <w:uiPriority w:val="99"/>
    <w:rsid w:val="00A31B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2019-01-22T02:23:00Z</dcterms:created>
  <dcterms:modified xsi:type="dcterms:W3CDTF">2019-01-22T02:29:00Z</dcterms:modified>
</cp:coreProperties>
</file>