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66" w:rsidRDefault="00A67F66" w:rsidP="00A67F66">
      <w:pPr>
        <w:widowControl/>
        <w:spacing w:line="560" w:lineRule="exact"/>
        <w:jc w:val="left"/>
        <w:rPr>
          <w:rFonts w:ascii="黑体" w:eastAsia="黑体" w:hAnsi="Times New Roman" w:cs="Times New Roman"/>
          <w:color w:val="333333"/>
          <w:kern w:val="0"/>
          <w:sz w:val="32"/>
          <w:szCs w:val="32"/>
        </w:rPr>
      </w:pPr>
      <w:r w:rsidRPr="00E30760">
        <w:rPr>
          <w:rFonts w:ascii="黑体" w:eastAsia="黑体" w:hAnsi="Times New Roman" w:cs="Times New Roman" w:hint="eastAsia"/>
          <w:color w:val="333333"/>
          <w:kern w:val="0"/>
          <w:sz w:val="32"/>
          <w:szCs w:val="32"/>
        </w:rPr>
        <w:t>附件</w:t>
      </w:r>
    </w:p>
    <w:p w:rsidR="00A67F66" w:rsidRPr="00E30760" w:rsidRDefault="00A67F66" w:rsidP="00A67F66">
      <w:pPr>
        <w:widowControl/>
        <w:spacing w:line="560" w:lineRule="exact"/>
        <w:jc w:val="left"/>
        <w:rPr>
          <w:rFonts w:ascii="黑体" w:eastAsia="黑体" w:hAnsi="Times New Roman" w:cs="Times New Roman"/>
          <w:color w:val="333333"/>
          <w:kern w:val="0"/>
          <w:sz w:val="32"/>
          <w:szCs w:val="32"/>
        </w:rPr>
      </w:pPr>
    </w:p>
    <w:p w:rsidR="00A67F66" w:rsidRDefault="00A67F66" w:rsidP="00A67F66">
      <w:pPr>
        <w:widowControl/>
        <w:spacing w:line="560" w:lineRule="exact"/>
        <w:ind w:firstLineChars="300" w:firstLine="1321"/>
        <w:jc w:val="left"/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</w:pPr>
      <w:r w:rsidRPr="00E30760"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  <w:t>中国卫星导航定位协会</w:t>
      </w:r>
      <w:r w:rsidRPr="001F0117"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  <w:t>协会</w:t>
      </w:r>
    </w:p>
    <w:p w:rsidR="00A67F66" w:rsidRPr="001F0117" w:rsidRDefault="00A67F66" w:rsidP="00A67F66">
      <w:pPr>
        <w:widowControl/>
        <w:spacing w:line="560" w:lineRule="exact"/>
        <w:ind w:firstLineChars="200" w:firstLine="881"/>
        <w:jc w:val="left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1F0117"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  <w:t>第</w:t>
      </w:r>
      <w:r w:rsidRPr="00E30760"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  <w:t>七</w:t>
      </w:r>
      <w:r w:rsidRPr="001F0117">
        <w:rPr>
          <w:rFonts w:ascii="华文中宋" w:eastAsia="华文中宋" w:hAnsi="华文中宋" w:cs="Times New Roman"/>
          <w:b/>
          <w:color w:val="333333"/>
          <w:kern w:val="0"/>
          <w:sz w:val="44"/>
          <w:szCs w:val="44"/>
        </w:rPr>
        <w:t>届理事会负</w:t>
      </w:r>
      <w:r w:rsidRPr="001F0117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责人候选人名单</w:t>
      </w:r>
    </w:p>
    <w:p w:rsidR="00A67F66" w:rsidRPr="001F0117" w:rsidRDefault="00A67F66" w:rsidP="00A67F66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A67F66" w:rsidRPr="00DF5AE9" w:rsidRDefault="00A67F66" w:rsidP="00A67F66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DF5AE9">
        <w:rPr>
          <w:rFonts w:ascii="仿宋_GB2312" w:eastAsia="仿宋_GB2312" w:hint="eastAsia"/>
          <w:b/>
          <w:bCs/>
          <w:sz w:val="32"/>
          <w:szCs w:val="32"/>
        </w:rPr>
        <w:t>会长候选人（1名）：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F5AE9">
        <w:rPr>
          <w:rFonts w:ascii="仿宋_GB2312" w:eastAsia="仿宋_GB2312" w:hint="eastAsia"/>
          <w:color w:val="000000"/>
          <w:sz w:val="32"/>
          <w:szCs w:val="32"/>
        </w:rPr>
        <w:t>于贤成</w:t>
      </w:r>
      <w:r w:rsidRPr="00DF5AE9">
        <w:rPr>
          <w:rFonts w:ascii="仿宋_GB2312" w:eastAsia="仿宋_GB2312" w:hint="eastAsia"/>
          <w:bCs/>
          <w:sz w:val="32"/>
          <w:szCs w:val="32"/>
        </w:rPr>
        <w:t xml:space="preserve">  </w:t>
      </w:r>
      <w:r w:rsidRPr="00DF5AE9">
        <w:rPr>
          <w:rFonts w:ascii="仿宋_GB2312" w:eastAsia="仿宋_GB2312" w:hint="eastAsia"/>
          <w:color w:val="000000"/>
          <w:sz w:val="32"/>
          <w:szCs w:val="32"/>
        </w:rPr>
        <w:t>原国家测绘地理信息局党组成员、纪检组组长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550" w:firstLine="176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（已退休）、中国卫星导航定位协会现任会长、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cs="方正仿宋_GBK"/>
          <w:bCs/>
          <w:spacing w:val="-2"/>
          <w:w w:val="98"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党支部书记</w:t>
      </w:r>
    </w:p>
    <w:p w:rsidR="00A67F66" w:rsidRPr="00DF5AE9" w:rsidRDefault="00A67F66" w:rsidP="00A67F66"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DF5AE9">
        <w:rPr>
          <w:rFonts w:ascii="仿宋_GB2312" w:eastAsia="仿宋_GB2312" w:hint="eastAsia"/>
          <w:b/>
          <w:bCs/>
          <w:sz w:val="32"/>
          <w:szCs w:val="32"/>
        </w:rPr>
        <w:t>副会长候选人（22名）</w:t>
      </w:r>
      <w:r w:rsidRPr="00DF5AE9">
        <w:rPr>
          <w:rFonts w:ascii="仿宋_GB2312" w:eastAsia="仿宋_GB2312" w:hint="eastAsia"/>
          <w:bCs/>
          <w:sz w:val="32"/>
          <w:szCs w:val="32"/>
        </w:rPr>
        <w:t>：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赵继成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国家测绘工程技术研究中心原主任（已退休），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刘大可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原国家测绘地理信息局巡视员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（已退休），   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吴  岚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中国测绘科学研究院副院长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赵  勇  国家基础地理信息中心副主任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高培刚  北京北斗星通导航技术股份有限公司总经理，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327" w:left="1951" w:hangingChars="395" w:hanging="1264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吴  林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北京合众思壮科技股份有限公司副总经理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325" w:left="1713" w:hangingChars="322" w:hanging="103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姜德荣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高德软件有限公司副总裁，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625" w:left="1313"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协会现任副会长</w:t>
      </w:r>
    </w:p>
    <w:p w:rsidR="00A67F66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刘忠华  北斗天汇（北京）科技有限公司董事长，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327" w:left="1791" w:hangingChars="345" w:hanging="1104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姜卫平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sz w:val="32"/>
          <w:szCs w:val="32"/>
        </w:rPr>
        <w:t>武汉大学卫星导航定位技术研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究中心主任</w:t>
      </w:r>
    </w:p>
    <w:p w:rsidR="00A67F66" w:rsidRDefault="00A67F66" w:rsidP="00A67F66">
      <w:pPr>
        <w:adjustRightInd w:val="0"/>
        <w:snapToGrid w:val="0"/>
        <w:spacing w:line="560" w:lineRule="exact"/>
        <w:ind w:leftChars="324" w:left="1787" w:hangingChars="346" w:hanging="1107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李  澍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中国联合网络通信有限公司政企部总监，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624" w:left="1310" w:firstLineChars="250" w:firstLine="80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224" w:left="1897" w:hangingChars="446" w:hanging="1427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蔺陆洲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全图通位置网络有限公司副总经理，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224" w:left="1897" w:hangingChars="446" w:hanging="1427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贾必明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四川九洲卫星导航投资发展有限公司董事长，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624" w:left="1310"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李稚松   北斗航天卫星应用科技集团有限公司</w:t>
      </w: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:rsidR="00A67F66" w:rsidRPr="00B727CE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常务副总裁</w:t>
      </w:r>
    </w:p>
    <w:p w:rsidR="00A67F66" w:rsidRDefault="00A67F66" w:rsidP="00A67F66">
      <w:pPr>
        <w:adjustRightInd w:val="0"/>
        <w:snapToGrid w:val="0"/>
        <w:spacing w:line="560" w:lineRule="exact"/>
        <w:ind w:leftChars="227" w:left="1901" w:hangingChars="445" w:hanging="1424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张  健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sz w:val="32"/>
          <w:szCs w:val="32"/>
        </w:rPr>
        <w:t>四川长虹佳华信息产品有限责任公司</w:t>
      </w:r>
    </w:p>
    <w:p w:rsidR="00A67F66" w:rsidRPr="006B3E0E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高级副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总裁</w:t>
      </w:r>
    </w:p>
    <w:p w:rsidR="00A67F66" w:rsidRPr="004B0126" w:rsidRDefault="00A67F66" w:rsidP="00A67F66">
      <w:pPr>
        <w:adjustRightInd w:val="0"/>
        <w:snapToGrid w:val="0"/>
        <w:spacing w:line="560" w:lineRule="exact"/>
        <w:ind w:leftChars="227" w:left="1901" w:hangingChars="445" w:hanging="1424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张颖芝</w:t>
      </w:r>
      <w:r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sz w:val="32"/>
          <w:szCs w:val="32"/>
        </w:rPr>
        <w:t>北京控股集团有限公司北控智慧城市公司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627" w:left="1317" w:firstLineChars="200" w:firstLine="640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sz w:val="32"/>
          <w:szCs w:val="32"/>
        </w:rPr>
        <w:t>董事长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孙仲亮   深圳华大北斗科技有限公司总经理</w:t>
      </w:r>
    </w:p>
    <w:p w:rsidR="00A67F66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蔚保国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中国电子科技集团公司第五十四研究所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</w:p>
    <w:p w:rsidR="00A67F66" w:rsidRPr="00FD2560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副总工程师</w:t>
      </w:r>
    </w:p>
    <w:p w:rsidR="00A67F66" w:rsidRDefault="00A67F66" w:rsidP="00A67F66">
      <w:pPr>
        <w:adjustRightInd w:val="0"/>
        <w:snapToGrid w:val="0"/>
        <w:spacing w:line="560" w:lineRule="exact"/>
        <w:ind w:leftChars="206" w:left="433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严  刚   国汽（北京）智能网联汽车研究院有限公司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leftChars="206" w:left="433" w:firstLineChars="450" w:firstLine="144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总经理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韩绍伟   武汉梦芯科技有限公司董事长</w:t>
      </w:r>
    </w:p>
    <w:p w:rsidR="00A67F66" w:rsidRPr="00DF5AE9" w:rsidRDefault="00A67F66" w:rsidP="00A67F66">
      <w:pPr>
        <w:adjustRightInd w:val="0"/>
        <w:snapToGrid w:val="0"/>
        <w:spacing w:line="560" w:lineRule="exact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 xml:space="preserve">   付  诚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武汉依迅电子信息技术有限公司董事长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杨玉坤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 xml:space="preserve">正元地理信息集团股份有限公司党委书记、 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董事长，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赵  军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   </w:t>
      </w:r>
      <w:r w:rsidRPr="00DF5AE9">
        <w:rPr>
          <w:rFonts w:ascii="仿宋_GB2312" w:eastAsia="仿宋_GB2312" w:hAnsi="仿宋" w:hint="eastAsia"/>
          <w:sz w:val="32"/>
          <w:szCs w:val="32"/>
        </w:rPr>
        <w:t>中国四维测绘技术有限公司副总经理</w:t>
      </w: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卫星导航定位协会现任副会长</w:t>
      </w:r>
    </w:p>
    <w:p w:rsidR="00A67F66" w:rsidRPr="00DF5AE9" w:rsidRDefault="00A67F66" w:rsidP="00A67F66">
      <w:pPr>
        <w:adjustRightInd w:val="0"/>
        <w:snapToGrid w:val="0"/>
        <w:spacing w:line="560" w:lineRule="exact"/>
        <w:rPr>
          <w:rFonts w:ascii="仿宋_GB2312" w:eastAsia="仿宋_GB2312" w:hAnsi="仿宋" w:cs="方正黑体_GBK"/>
          <w:b/>
          <w:bCs/>
          <w:sz w:val="32"/>
          <w:szCs w:val="32"/>
        </w:rPr>
      </w:pPr>
      <w:r w:rsidRPr="00DF5AE9">
        <w:rPr>
          <w:rFonts w:ascii="仿宋_GB2312" w:eastAsia="仿宋_GB2312" w:hAnsi="仿宋" w:cs="方正黑体_GBK" w:hint="eastAsia"/>
          <w:b/>
          <w:bCs/>
          <w:sz w:val="32"/>
          <w:szCs w:val="32"/>
        </w:rPr>
        <w:t>秘书长候选人（1名）：</w:t>
      </w:r>
    </w:p>
    <w:p w:rsidR="00A67F66" w:rsidRPr="00DF5AE9" w:rsidRDefault="00A67F66" w:rsidP="00A67F6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hint="eastAsia"/>
          <w:color w:val="000000"/>
          <w:sz w:val="32"/>
          <w:szCs w:val="32"/>
        </w:rPr>
        <w:t>刘大可   原国家测绘地理信息局巡视员</w:t>
      </w: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 xml:space="preserve">（已退休），  </w:t>
      </w:r>
    </w:p>
    <w:p w:rsidR="00A67F66" w:rsidRPr="006B3E0E" w:rsidRDefault="00A67F66" w:rsidP="00A67F66">
      <w:pPr>
        <w:adjustRightInd w:val="0"/>
        <w:snapToGrid w:val="0"/>
        <w:spacing w:line="560" w:lineRule="exact"/>
        <w:ind w:firstLineChars="650" w:firstLine="2080"/>
        <w:rPr>
          <w:rFonts w:ascii="仿宋_GB2312" w:eastAsia="仿宋_GB2312" w:hAnsi="仿宋" w:cs="方正仿宋_GBK"/>
          <w:bCs/>
          <w:sz w:val="32"/>
          <w:szCs w:val="32"/>
        </w:rPr>
      </w:pPr>
      <w:r w:rsidRPr="00DF5AE9">
        <w:rPr>
          <w:rFonts w:ascii="仿宋_GB2312" w:eastAsia="仿宋_GB2312" w:hAnsi="仿宋" w:cs="方正仿宋_GBK" w:hint="eastAsia"/>
          <w:bCs/>
          <w:sz w:val="32"/>
          <w:szCs w:val="32"/>
        </w:rPr>
        <w:t>中国卫星导航定位协会现任副会长</w:t>
      </w:r>
    </w:p>
    <w:p w:rsidR="00120891" w:rsidRPr="00A67F66" w:rsidRDefault="00120891">
      <w:bookmarkStart w:id="0" w:name="_GoBack"/>
      <w:bookmarkEnd w:id="0"/>
    </w:p>
    <w:sectPr w:rsidR="00120891" w:rsidRPr="00A67F66" w:rsidSect="00B0517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7A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DC719B" w:rsidRPr="00DC719B" w:rsidRDefault="00A67F66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  <w:r w:rsidRPr="00DC719B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DC719B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DC719B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A67F6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DC719B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DC719B" w:rsidRDefault="00A67F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66"/>
    <w:rsid w:val="00120891"/>
    <w:rsid w:val="00273228"/>
    <w:rsid w:val="00A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7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7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2021-09-29T06:33:00Z</dcterms:created>
  <dcterms:modified xsi:type="dcterms:W3CDTF">2021-09-29T06:33:00Z</dcterms:modified>
</cp:coreProperties>
</file>